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CDC2" w14:textId="77777777" w:rsidR="001B290C" w:rsidRPr="00A27718" w:rsidRDefault="001B290C" w:rsidP="001B290C">
      <w:pPr>
        <w:jc w:val="both"/>
        <w:rPr>
          <w:rFonts w:ascii="Times New Roman" w:hAnsi="Times New Roman" w:cs="Times New Roman"/>
          <w:i/>
          <w:sz w:val="24"/>
          <w:szCs w:val="24"/>
          <w:lang w:val="en-US"/>
        </w:rPr>
      </w:pPr>
      <w:r w:rsidRPr="00A27718">
        <w:rPr>
          <w:rFonts w:ascii="Times New Roman" w:hAnsi="Times New Roman" w:cs="Times New Roman"/>
          <w:i/>
          <w:sz w:val="24"/>
          <w:szCs w:val="24"/>
          <w:lang w:val="en-US"/>
        </w:rPr>
        <w:t>Translation from Bulgarian</w:t>
      </w:r>
    </w:p>
    <w:p w14:paraId="40BE8336" w14:textId="77777777" w:rsidR="001B290C" w:rsidRPr="00A27718" w:rsidRDefault="001B290C" w:rsidP="001B290C">
      <w:pPr>
        <w:jc w:val="both"/>
        <w:rPr>
          <w:rFonts w:ascii="Times New Roman" w:hAnsi="Times New Roman" w:cs="Times New Roman"/>
          <w:lang w:val="en-US"/>
        </w:rPr>
      </w:pPr>
      <w:r>
        <w:rPr>
          <w:rFonts w:ascii="Times New Roman" w:hAnsi="Times New Roman" w:cs="Times New Roman"/>
          <w:lang w:val="en-US"/>
        </w:rPr>
        <w:t xml:space="preserve">Logo of EU </w:t>
      </w:r>
    </w:p>
    <w:p w14:paraId="67BC92A5" w14:textId="77777777" w:rsidR="001B290C" w:rsidRPr="00A27718" w:rsidRDefault="001B290C" w:rsidP="001B290C">
      <w:pPr>
        <w:pStyle w:val="Header"/>
        <w:rPr>
          <w:rFonts w:ascii="Times New Roman" w:hAnsi="Times New Roman" w:cs="Times New Roman"/>
        </w:rPr>
      </w:pPr>
      <w:r w:rsidRPr="00A27718">
        <w:rPr>
          <w:rFonts w:ascii="Times New Roman" w:hAnsi="Times New Roman" w:cs="Times New Roman"/>
          <w:lang w:val="en-US"/>
        </w:rPr>
        <w:t xml:space="preserve">Logo of </w:t>
      </w:r>
      <w:r w:rsidRPr="00A27718">
        <w:rPr>
          <w:rFonts w:ascii="Times New Roman" w:hAnsi="Times New Roman" w:cs="Times New Roman"/>
        </w:rPr>
        <w:t>MINISTRY OF REGIONAL DEVELOPMENT AND PUBLIC WORKS</w:t>
      </w:r>
    </w:p>
    <w:p w14:paraId="4852B096" w14:textId="77777777" w:rsidR="001B290C" w:rsidRPr="00A27718" w:rsidRDefault="001B290C" w:rsidP="001B290C">
      <w:pPr>
        <w:pStyle w:val="Header"/>
        <w:rPr>
          <w:rFonts w:ascii="Times New Roman" w:hAnsi="Times New Roman" w:cs="Times New Roman"/>
        </w:rPr>
      </w:pPr>
    </w:p>
    <w:p w14:paraId="274D52DE" w14:textId="77777777" w:rsidR="001B290C" w:rsidRPr="00A27718" w:rsidRDefault="001B290C" w:rsidP="001B290C">
      <w:pPr>
        <w:pStyle w:val="Header"/>
        <w:rPr>
          <w:rFonts w:ascii="Times New Roman" w:hAnsi="Times New Roman" w:cs="Times New Roman"/>
        </w:rPr>
      </w:pPr>
      <w:r w:rsidRPr="00A27718">
        <w:rPr>
          <w:rFonts w:ascii="Times New Roman" w:hAnsi="Times New Roman" w:cs="Times New Roman"/>
          <w:lang w:val="en-US"/>
        </w:rPr>
        <w:t xml:space="preserve">Logo of </w:t>
      </w:r>
      <w:r w:rsidRPr="00A27718">
        <w:rPr>
          <w:rFonts w:ascii="Times New Roman" w:hAnsi="Times New Roman" w:cs="Times New Roman"/>
        </w:rPr>
        <w:t>NATIONAL RECOVERY AND RESILIENCE PLAN FOR THE REPUBLIC OF BULGARIA</w:t>
      </w:r>
    </w:p>
    <w:p w14:paraId="6552241B" w14:textId="72B93366" w:rsidR="001B290C" w:rsidRDefault="001B290C" w:rsidP="001B290C">
      <w:pPr>
        <w:rPr>
          <w:rFonts w:ascii="Times New Roman" w:hAnsi="Times New Roman" w:cs="Times New Roman"/>
          <w:sz w:val="24"/>
          <w:szCs w:val="24"/>
          <w:lang w:val="en-US"/>
        </w:rPr>
      </w:pPr>
    </w:p>
    <w:p w14:paraId="764588C5" w14:textId="7BB4E214" w:rsidR="00B43978" w:rsidRDefault="00B43978" w:rsidP="00B43978">
      <w:pPr>
        <w:jc w:val="center"/>
        <w:rPr>
          <w:rFonts w:ascii="Times New Roman" w:hAnsi="Times New Roman" w:cs="Times New Roman"/>
          <w:sz w:val="24"/>
          <w:szCs w:val="24"/>
          <w:lang w:val="en-US"/>
        </w:rPr>
      </w:pPr>
      <w:r>
        <w:rPr>
          <w:rFonts w:ascii="Times New Roman" w:hAnsi="Times New Roman" w:cs="Times New Roman"/>
          <w:sz w:val="24"/>
          <w:szCs w:val="24"/>
          <w:lang w:val="en-US"/>
        </w:rPr>
        <w:t>DRAFT!</w:t>
      </w:r>
    </w:p>
    <w:p w14:paraId="27654497" w14:textId="43EC7645" w:rsidR="00B43978" w:rsidRPr="00B43978" w:rsidRDefault="00B43978" w:rsidP="00B43978">
      <w:pPr>
        <w:spacing w:after="0"/>
        <w:ind w:left="4820"/>
        <w:jc w:val="both"/>
        <w:rPr>
          <w:rFonts w:ascii="Times New Roman" w:hAnsi="Times New Roman" w:cs="Times New Roman"/>
          <w:i/>
          <w:iCs/>
          <w:sz w:val="24"/>
          <w:szCs w:val="24"/>
          <w:lang w:val="en-US"/>
        </w:rPr>
      </w:pPr>
      <w:r w:rsidRPr="00B43978">
        <w:rPr>
          <w:rFonts w:ascii="Times New Roman" w:hAnsi="Times New Roman" w:cs="Times New Roman"/>
          <w:i/>
          <w:iCs/>
          <w:sz w:val="24"/>
          <w:szCs w:val="24"/>
          <w:lang w:val="en-US"/>
        </w:rPr>
        <w:t xml:space="preserve">Annex </w:t>
      </w:r>
      <w:r>
        <w:rPr>
          <w:rFonts w:ascii="Times New Roman" w:hAnsi="Times New Roman" w:cs="Times New Roman"/>
          <w:i/>
          <w:iCs/>
          <w:sz w:val="24"/>
          <w:szCs w:val="24"/>
          <w:lang w:val="en-US"/>
        </w:rPr>
        <w:t>No. 1</w:t>
      </w:r>
    </w:p>
    <w:p w14:paraId="13B3A175" w14:textId="77777777" w:rsidR="00B43978" w:rsidRPr="00B43978" w:rsidRDefault="00B43978" w:rsidP="00B43978">
      <w:pPr>
        <w:spacing w:after="0"/>
        <w:ind w:left="4820"/>
        <w:jc w:val="both"/>
        <w:rPr>
          <w:rFonts w:ascii="Times New Roman" w:hAnsi="Times New Roman" w:cs="Times New Roman"/>
          <w:i/>
          <w:iCs/>
          <w:sz w:val="24"/>
          <w:szCs w:val="24"/>
          <w:lang w:val="en-US"/>
        </w:rPr>
      </w:pPr>
      <w:r w:rsidRPr="00B43978">
        <w:rPr>
          <w:rFonts w:ascii="Times New Roman" w:hAnsi="Times New Roman" w:cs="Times New Roman"/>
          <w:i/>
          <w:iCs/>
          <w:sz w:val="24"/>
          <w:szCs w:val="24"/>
          <w:lang w:val="en-US"/>
        </w:rPr>
        <w:t xml:space="preserve">to the National Strategy for Digital </w:t>
      </w:r>
    </w:p>
    <w:p w14:paraId="73052301" w14:textId="484B817E" w:rsidR="00B43978" w:rsidRPr="00B43978" w:rsidRDefault="00B43978" w:rsidP="00B43978">
      <w:pPr>
        <w:spacing w:after="0"/>
        <w:ind w:left="4820"/>
        <w:jc w:val="both"/>
        <w:rPr>
          <w:rFonts w:ascii="Times New Roman" w:hAnsi="Times New Roman" w:cs="Times New Roman"/>
          <w:i/>
          <w:iCs/>
          <w:sz w:val="24"/>
          <w:szCs w:val="24"/>
          <w:lang w:val="en-US"/>
        </w:rPr>
      </w:pPr>
      <w:r w:rsidRPr="00B43978">
        <w:rPr>
          <w:rFonts w:ascii="Times New Roman" w:hAnsi="Times New Roman" w:cs="Times New Roman"/>
          <w:i/>
          <w:iCs/>
          <w:sz w:val="24"/>
          <w:szCs w:val="24"/>
          <w:lang w:val="en-US"/>
        </w:rPr>
        <w:t>Transformation of the Bulgarian Construction Sector</w:t>
      </w:r>
    </w:p>
    <w:p w14:paraId="271CC883" w14:textId="77777777" w:rsidR="00B43978" w:rsidRPr="00B43978" w:rsidRDefault="00B43978" w:rsidP="00B43978">
      <w:pPr>
        <w:jc w:val="both"/>
        <w:rPr>
          <w:rFonts w:ascii="Times New Roman" w:hAnsi="Times New Roman" w:cs="Times New Roman"/>
          <w:sz w:val="24"/>
          <w:szCs w:val="24"/>
          <w:lang w:val="en-US"/>
        </w:rPr>
      </w:pPr>
    </w:p>
    <w:p w14:paraId="164519D7" w14:textId="77777777" w:rsidR="00B43978" w:rsidRPr="00B43978" w:rsidRDefault="00B43978" w:rsidP="00B43978">
      <w:pPr>
        <w:jc w:val="both"/>
        <w:rPr>
          <w:rFonts w:ascii="Times New Roman" w:hAnsi="Times New Roman" w:cs="Times New Roman"/>
          <w:sz w:val="24"/>
          <w:szCs w:val="24"/>
          <w:lang w:val="en-US"/>
        </w:rPr>
      </w:pPr>
    </w:p>
    <w:p w14:paraId="73FD152F" w14:textId="77777777" w:rsidR="00B43978" w:rsidRPr="00B43978" w:rsidRDefault="00B43978" w:rsidP="00B43978">
      <w:pPr>
        <w:jc w:val="both"/>
        <w:rPr>
          <w:rFonts w:ascii="Times New Roman" w:hAnsi="Times New Roman" w:cs="Times New Roman"/>
          <w:sz w:val="24"/>
          <w:szCs w:val="24"/>
          <w:lang w:val="en-US"/>
        </w:rPr>
      </w:pPr>
    </w:p>
    <w:p w14:paraId="4F22A23C" w14:textId="77777777" w:rsidR="00B43978" w:rsidRPr="00B43978" w:rsidRDefault="00B43978" w:rsidP="00B43978">
      <w:pPr>
        <w:spacing w:line="480" w:lineRule="auto"/>
        <w:jc w:val="center"/>
        <w:rPr>
          <w:rFonts w:ascii="Times New Roman" w:hAnsi="Times New Roman" w:cs="Times New Roman"/>
          <w:b/>
          <w:bCs/>
          <w:sz w:val="44"/>
          <w:szCs w:val="44"/>
          <w:lang w:val="en-US"/>
        </w:rPr>
      </w:pPr>
      <w:r w:rsidRPr="00B43978">
        <w:rPr>
          <w:rFonts w:ascii="Times New Roman" w:hAnsi="Times New Roman" w:cs="Times New Roman"/>
          <w:b/>
          <w:bCs/>
          <w:sz w:val="44"/>
          <w:szCs w:val="44"/>
          <w:lang w:val="en-US"/>
        </w:rPr>
        <w:t>ROAD MAP</w:t>
      </w:r>
    </w:p>
    <w:p w14:paraId="7EB6C2DE" w14:textId="77777777" w:rsidR="00B43978" w:rsidRPr="00B43978" w:rsidRDefault="00B43978" w:rsidP="00B43978">
      <w:pPr>
        <w:spacing w:line="480" w:lineRule="auto"/>
        <w:jc w:val="center"/>
        <w:rPr>
          <w:rFonts w:ascii="Times New Roman" w:hAnsi="Times New Roman" w:cs="Times New Roman"/>
          <w:b/>
          <w:bCs/>
          <w:sz w:val="44"/>
          <w:szCs w:val="44"/>
          <w:lang w:val="en-US"/>
        </w:rPr>
      </w:pPr>
      <w:r w:rsidRPr="00B43978">
        <w:rPr>
          <w:rFonts w:ascii="Times New Roman" w:hAnsi="Times New Roman" w:cs="Times New Roman"/>
          <w:b/>
          <w:bCs/>
          <w:sz w:val="44"/>
          <w:szCs w:val="44"/>
          <w:lang w:val="en-US"/>
        </w:rPr>
        <w:t>for the implementation of the National Strategy for Digital Transformation of the Construction Sector 2030.</w:t>
      </w:r>
    </w:p>
    <w:p w14:paraId="445EAE24" w14:textId="77777777" w:rsidR="00B43978" w:rsidRPr="00B43978" w:rsidRDefault="00B43978" w:rsidP="00B43978">
      <w:pPr>
        <w:jc w:val="both"/>
        <w:rPr>
          <w:rFonts w:ascii="Times New Roman" w:hAnsi="Times New Roman" w:cs="Times New Roman"/>
          <w:sz w:val="24"/>
          <w:szCs w:val="24"/>
          <w:lang w:val="en-US"/>
        </w:rPr>
      </w:pPr>
    </w:p>
    <w:p w14:paraId="7F4B7FB4" w14:textId="77777777" w:rsidR="00B43978" w:rsidRPr="00B43978" w:rsidRDefault="00B43978" w:rsidP="00B43978">
      <w:pPr>
        <w:jc w:val="both"/>
        <w:rPr>
          <w:rFonts w:ascii="Times New Roman" w:hAnsi="Times New Roman" w:cs="Times New Roman"/>
          <w:sz w:val="24"/>
          <w:szCs w:val="24"/>
          <w:lang w:val="en-US"/>
        </w:rPr>
      </w:pPr>
    </w:p>
    <w:p w14:paraId="0E6F1A6C" w14:textId="77777777" w:rsidR="00B43978" w:rsidRPr="00B43978" w:rsidRDefault="00B43978" w:rsidP="00B43978">
      <w:pPr>
        <w:jc w:val="both"/>
        <w:rPr>
          <w:rFonts w:ascii="Times New Roman" w:hAnsi="Times New Roman" w:cs="Times New Roman"/>
          <w:sz w:val="24"/>
          <w:szCs w:val="24"/>
          <w:lang w:val="en-US"/>
        </w:rPr>
      </w:pPr>
    </w:p>
    <w:p w14:paraId="575568CA" w14:textId="77777777" w:rsidR="00B43978" w:rsidRDefault="00B43978" w:rsidP="00B43978">
      <w:pPr>
        <w:jc w:val="both"/>
        <w:rPr>
          <w:rFonts w:ascii="Times New Roman" w:hAnsi="Times New Roman" w:cs="Times New Roman"/>
          <w:sz w:val="24"/>
          <w:szCs w:val="24"/>
          <w:lang w:val="en-US"/>
        </w:rPr>
      </w:pPr>
      <w:r w:rsidRPr="00B43978">
        <w:rPr>
          <w:rFonts w:ascii="Times New Roman" w:hAnsi="Times New Roman" w:cs="Times New Roman"/>
          <w:sz w:val="24"/>
          <w:szCs w:val="24"/>
          <w:lang w:val="en-US"/>
        </w:rPr>
        <w:t> </w:t>
      </w:r>
    </w:p>
    <w:p w14:paraId="129BCBE0" w14:textId="77777777" w:rsidR="00B43978" w:rsidRDefault="00B43978" w:rsidP="00B43978">
      <w:pPr>
        <w:jc w:val="both"/>
        <w:rPr>
          <w:rFonts w:ascii="Times New Roman" w:hAnsi="Times New Roman" w:cs="Times New Roman"/>
          <w:sz w:val="24"/>
          <w:szCs w:val="24"/>
          <w:lang w:val="en-US"/>
        </w:rPr>
      </w:pPr>
    </w:p>
    <w:p w14:paraId="1FBFED8B" w14:textId="440C1D2E" w:rsidR="00B43978" w:rsidRDefault="00B43978" w:rsidP="00B43978">
      <w:pPr>
        <w:jc w:val="both"/>
        <w:rPr>
          <w:rFonts w:ascii="Times New Roman" w:hAnsi="Times New Roman" w:cs="Times New Roman"/>
          <w:sz w:val="24"/>
          <w:szCs w:val="24"/>
          <w:lang w:val="en-US"/>
        </w:rPr>
      </w:pPr>
    </w:p>
    <w:p w14:paraId="68192851" w14:textId="77777777" w:rsidR="00B43978" w:rsidRDefault="00B43978" w:rsidP="00B43978">
      <w:pPr>
        <w:jc w:val="both"/>
        <w:rPr>
          <w:rFonts w:ascii="Times New Roman" w:hAnsi="Times New Roman" w:cs="Times New Roman"/>
          <w:sz w:val="24"/>
          <w:szCs w:val="24"/>
          <w:lang w:val="en-US"/>
        </w:rPr>
      </w:pPr>
    </w:p>
    <w:sdt>
      <w:sdtPr>
        <w:rPr>
          <w:rFonts w:asciiTheme="minorHAnsi" w:eastAsiaTheme="minorHAnsi" w:hAnsiTheme="minorHAnsi" w:cs="Times New Roman"/>
          <w:caps w:val="0"/>
          <w:noProof/>
          <w:color w:val="1F3864" w:themeColor="accent1" w:themeShade="80"/>
          <w:kern w:val="2"/>
          <w:sz w:val="22"/>
          <w:szCs w:val="22"/>
          <w:lang w:val="bg-BG"/>
          <w14:ligatures w14:val="standardContextual"/>
        </w:rPr>
        <w:id w:val="858548115"/>
        <w:docPartObj>
          <w:docPartGallery w:val="Table of Contents"/>
          <w:docPartUnique/>
        </w:docPartObj>
      </w:sdtPr>
      <w:sdtEndPr>
        <w:rPr>
          <w:rFonts w:ascii="Times New Roman" w:hAnsi="Times New Roman"/>
          <w:b/>
          <w:bCs/>
          <w:kern w:val="0"/>
          <w:sz w:val="24"/>
          <w:szCs w:val="24"/>
          <w14:ligatures w14:val="none"/>
        </w:rPr>
      </w:sdtEndPr>
      <w:sdtContent>
        <w:p w14:paraId="19CA315A" w14:textId="77777777" w:rsidR="00B43978" w:rsidRPr="00B43978" w:rsidRDefault="00B43978" w:rsidP="00B43978">
          <w:pPr>
            <w:pStyle w:val="TOCHeading"/>
            <w:numPr>
              <w:ilvl w:val="0"/>
              <w:numId w:val="0"/>
            </w:numPr>
            <w:jc w:val="center"/>
            <w:rPr>
              <w:rFonts w:cs="Times New Roman"/>
              <w:b/>
              <w:bCs/>
              <w:color w:val="1F3864" w:themeColor="accent1" w:themeShade="80"/>
              <w:sz w:val="16"/>
              <w:szCs w:val="16"/>
            </w:rPr>
          </w:pPr>
          <w:r w:rsidRPr="00B43978">
            <w:rPr>
              <w:rFonts w:eastAsiaTheme="minorHAnsi" w:cs="Times New Roman"/>
              <w:b/>
              <w:bCs/>
              <w:caps w:val="0"/>
              <w:color w:val="1F3864" w:themeColor="accent1" w:themeShade="80"/>
              <w:sz w:val="22"/>
              <w:szCs w:val="22"/>
              <w:lang w:val="bg-BG"/>
            </w:rPr>
            <w:t>CONTENT</w:t>
          </w:r>
        </w:p>
        <w:p w14:paraId="7CD408A2" w14:textId="51674B64" w:rsidR="00B43978" w:rsidRPr="00EB3C14" w:rsidRDefault="00B43978" w:rsidP="00B43978">
          <w:pPr>
            <w:pStyle w:val="TOC1"/>
            <w:rPr>
              <w:rFonts w:eastAsiaTheme="minorEastAsia"/>
              <w:lang w:val="en-US"/>
            </w:rPr>
          </w:pPr>
          <w:r w:rsidRPr="00DD760C">
            <w:rPr>
              <w:noProof w:val="0"/>
              <w:color w:val="1F3864" w:themeColor="accent1" w:themeShade="80"/>
            </w:rPr>
            <w:fldChar w:fldCharType="begin"/>
          </w:r>
          <w:r w:rsidRPr="00DF73C2">
            <w:rPr>
              <w:color w:val="1F3864" w:themeColor="accent1" w:themeShade="80"/>
            </w:rPr>
            <w:instrText xml:space="preserve"> TOC \o "1-3" \h \z \u </w:instrText>
          </w:r>
          <w:r w:rsidRPr="00DD760C">
            <w:rPr>
              <w:noProof w:val="0"/>
              <w:color w:val="1F3864" w:themeColor="accent1" w:themeShade="80"/>
            </w:rPr>
            <w:fldChar w:fldCharType="separate"/>
          </w:r>
          <w:hyperlink w:anchor="_Toc120709941" w:history="1">
            <w:r w:rsidRPr="00B43978">
              <w:rPr>
                <w:rStyle w:val="Hyperlink"/>
                <w:b/>
              </w:rPr>
              <w:t>ABBREVIATIONS USED</w:t>
            </w:r>
            <w:r w:rsidRPr="00EB3C14">
              <w:rPr>
                <w:webHidden/>
              </w:rPr>
              <w:tab/>
            </w:r>
            <w:r>
              <w:rPr>
                <w:webHidden/>
                <w:lang w:val="en-US"/>
              </w:rPr>
              <w:t>4</w:t>
            </w:r>
          </w:hyperlink>
        </w:p>
        <w:p w14:paraId="6D5C1EDE" w14:textId="259FB02E" w:rsidR="00B43978" w:rsidRPr="00EB3C14" w:rsidRDefault="00BB656E" w:rsidP="00B43978">
          <w:pPr>
            <w:pStyle w:val="TOC1"/>
            <w:rPr>
              <w:rFonts w:eastAsiaTheme="minorEastAsia"/>
              <w:lang w:val="en-US"/>
            </w:rPr>
          </w:pPr>
          <w:hyperlink w:anchor="_Toc120709942" w:history="1">
            <w:r w:rsidR="00B43978" w:rsidRPr="00B43978">
              <w:rPr>
                <w:rStyle w:val="Hyperlink"/>
                <w:rFonts w:eastAsia="Calibri"/>
                <w:b/>
              </w:rPr>
              <w:t>INTRODUCTION</w:t>
            </w:r>
            <w:r w:rsidR="00B43978" w:rsidRPr="00EB3C14">
              <w:rPr>
                <w:webHidden/>
              </w:rPr>
              <w:tab/>
            </w:r>
            <w:r w:rsidR="00B43978">
              <w:rPr>
                <w:webHidden/>
                <w:lang w:val="en-US"/>
              </w:rPr>
              <w:t>6</w:t>
            </w:r>
          </w:hyperlink>
        </w:p>
        <w:p w14:paraId="021919C5" w14:textId="058DBA8A" w:rsidR="00B43978" w:rsidRPr="00EB3C14" w:rsidRDefault="00BB656E" w:rsidP="00B43978">
          <w:pPr>
            <w:pStyle w:val="TOC1"/>
            <w:rPr>
              <w:rFonts w:eastAsiaTheme="minorEastAsia"/>
              <w:lang w:val="en-US"/>
            </w:rPr>
          </w:pPr>
          <w:hyperlink w:anchor="_Toc120709943" w:history="1">
            <w:r w:rsidR="00B43978" w:rsidRPr="00B43978">
              <w:rPr>
                <w:rStyle w:val="Hyperlink"/>
              </w:rPr>
              <w:t>MEASURES, FINANCING, RESPONSIBLE INSTITUTIONS, PERFORMANCE INDICATORS, EXPECTED RESULTS, IMPLEMENTATION DEADLINES BY STRATEGIC AND OPERATIONAL OBJECTIVES</w:t>
            </w:r>
            <w:r w:rsidR="00B43978" w:rsidRPr="00EB3C14">
              <w:rPr>
                <w:webHidden/>
              </w:rPr>
              <w:tab/>
            </w:r>
            <w:r w:rsidR="00B43978">
              <w:rPr>
                <w:webHidden/>
                <w:lang w:val="en-US"/>
              </w:rPr>
              <w:t>8</w:t>
            </w:r>
          </w:hyperlink>
        </w:p>
        <w:p w14:paraId="17FE5C6E" w14:textId="22D73BAF" w:rsidR="00B43978" w:rsidRPr="00EB3C14" w:rsidRDefault="00BB656E" w:rsidP="00B43978">
          <w:pPr>
            <w:pStyle w:val="TOC1"/>
            <w:rPr>
              <w:rFonts w:eastAsiaTheme="minorEastAsia"/>
              <w:lang w:val="en-US"/>
            </w:rPr>
          </w:pPr>
          <w:hyperlink w:anchor="_Toc120709944" w:history="1">
            <w:r w:rsidR="00B43978" w:rsidRPr="00B43978">
              <w:rPr>
                <w:rStyle w:val="Hyperlink"/>
              </w:rPr>
              <w:t>STRATEGIC OBJECTIVE 1 CREATE THE CONDITIONS FOR DIGITISATION OF THE CONSTRUCTION SECTOR</w:t>
            </w:r>
            <w:r w:rsidR="00B43978" w:rsidRPr="00EB3C14">
              <w:rPr>
                <w:webHidden/>
              </w:rPr>
              <w:tab/>
            </w:r>
            <w:r w:rsidR="00B43978">
              <w:rPr>
                <w:webHidden/>
                <w:lang w:val="en-US"/>
              </w:rPr>
              <w:t>8</w:t>
            </w:r>
          </w:hyperlink>
        </w:p>
        <w:p w14:paraId="142CB4D8" w14:textId="0557F8E2" w:rsidR="00B43978" w:rsidRPr="00EB3C14" w:rsidRDefault="00BB656E" w:rsidP="00B43978">
          <w:pPr>
            <w:pStyle w:val="TOC1"/>
            <w:rPr>
              <w:rFonts w:eastAsiaTheme="minorEastAsia"/>
              <w:lang w:val="en-US"/>
            </w:rPr>
          </w:pPr>
          <w:hyperlink w:anchor="_Toc120709945" w:history="1">
            <w:r w:rsidR="00B43978" w:rsidRPr="00B43978">
              <w:rPr>
                <w:rStyle w:val="Hyperlink"/>
              </w:rPr>
              <w:t>SPECIFIC STRATEGIC OBJECTIVE 1.1 Create conditions for effective electronic administrative services in the investment process</w:t>
            </w:r>
            <w:r w:rsidR="00B43978" w:rsidRPr="00EB3C14">
              <w:rPr>
                <w:webHidden/>
              </w:rPr>
              <w:tab/>
            </w:r>
            <w:r w:rsidR="00B43978">
              <w:rPr>
                <w:webHidden/>
                <w:lang w:val="en-US"/>
              </w:rPr>
              <w:t>8</w:t>
            </w:r>
          </w:hyperlink>
        </w:p>
        <w:p w14:paraId="12227486" w14:textId="6EAEA263" w:rsidR="00B43978" w:rsidRPr="00EB3C14" w:rsidRDefault="00BB656E" w:rsidP="00B43978">
          <w:pPr>
            <w:pStyle w:val="TOC1"/>
            <w:rPr>
              <w:rFonts w:eastAsiaTheme="minorEastAsia"/>
              <w:lang w:val="en-US"/>
            </w:rPr>
          </w:pPr>
          <w:hyperlink w:anchor="_Toc120709946" w:history="1">
            <w:r w:rsidR="00B43978" w:rsidRPr="00B43978">
              <w:rPr>
                <w:rStyle w:val="Hyperlink"/>
                <w:rFonts w:eastAsia="Calibri"/>
              </w:rPr>
              <w:t>Operational objective 1.1.1 Establishing regulatory conditions and IT infrastructure for the provision of electronic administrative services in spatial planning, investment design and construction permitting</w:t>
            </w:r>
            <w:r w:rsidR="00B43978" w:rsidRPr="00EB3C14">
              <w:rPr>
                <w:webHidden/>
              </w:rPr>
              <w:tab/>
            </w:r>
            <w:r w:rsidR="00B43978">
              <w:rPr>
                <w:webHidden/>
                <w:lang w:val="en-US"/>
              </w:rPr>
              <w:t>8</w:t>
            </w:r>
          </w:hyperlink>
        </w:p>
        <w:p w14:paraId="4EDCF90B" w14:textId="2981629B" w:rsidR="00B43978" w:rsidRPr="00EB3C14" w:rsidRDefault="00BB656E" w:rsidP="00B43978">
          <w:pPr>
            <w:pStyle w:val="TOC1"/>
            <w:rPr>
              <w:rFonts w:eastAsiaTheme="minorEastAsia"/>
              <w:lang w:val="en-US"/>
            </w:rPr>
          </w:pPr>
          <w:hyperlink w:anchor="_Toc120709947" w:history="1">
            <w:r w:rsidR="00B43978" w:rsidRPr="00B43978">
              <w:rPr>
                <w:rStyle w:val="Hyperlink"/>
                <w:rFonts w:eastAsia="Calibri"/>
              </w:rPr>
              <w:t>Operational objective 1.1.2 Development of the specialised spatial data information systems of AGCC</w:t>
            </w:r>
            <w:r w:rsidR="00B43978" w:rsidRPr="00EB3C14">
              <w:rPr>
                <w:webHidden/>
              </w:rPr>
              <w:tab/>
            </w:r>
            <w:r w:rsidR="00B43978">
              <w:rPr>
                <w:webHidden/>
                <w:lang w:val="en-US"/>
              </w:rPr>
              <w:t>9</w:t>
            </w:r>
          </w:hyperlink>
        </w:p>
        <w:p w14:paraId="0E4AF5F6" w14:textId="2E198AF3" w:rsidR="00B43978" w:rsidRPr="00EB3C14" w:rsidRDefault="00BB656E" w:rsidP="00B43978">
          <w:pPr>
            <w:pStyle w:val="TOC1"/>
            <w:rPr>
              <w:rFonts w:eastAsiaTheme="minorEastAsia"/>
              <w:lang w:val="en-US"/>
            </w:rPr>
          </w:pPr>
          <w:hyperlink w:anchor="_Toc120709948" w:history="1">
            <w:r w:rsidR="00B43978" w:rsidRPr="00B43978">
              <w:rPr>
                <w:rStyle w:val="Hyperlink"/>
              </w:rPr>
              <w:t>Operational objective 1.1.3 Update and upgrade the Register of landslide areas on the territory of the Republic of Bulgaria and of areas with abrasion and erosion processes along the Black Sea and Danube coasts</w:t>
            </w:r>
            <w:r w:rsidR="00B43978" w:rsidRPr="00EB3C14">
              <w:rPr>
                <w:webHidden/>
              </w:rPr>
              <w:tab/>
            </w:r>
            <w:r w:rsidR="00B43978">
              <w:rPr>
                <w:webHidden/>
                <w:lang w:val="en-US"/>
              </w:rPr>
              <w:t>10</w:t>
            </w:r>
          </w:hyperlink>
        </w:p>
        <w:p w14:paraId="6CCAA579" w14:textId="4634A578" w:rsidR="00B43978" w:rsidRPr="00EB3C14" w:rsidRDefault="00BB656E" w:rsidP="00B43978">
          <w:pPr>
            <w:pStyle w:val="TOC1"/>
            <w:rPr>
              <w:rFonts w:eastAsiaTheme="minorEastAsia"/>
              <w:lang w:val="en-US"/>
            </w:rPr>
          </w:pPr>
          <w:hyperlink w:anchor="_Toc120709949" w:history="1">
            <w:r w:rsidR="00B43978" w:rsidRPr="00B43978">
              <w:rPr>
                <w:rStyle w:val="Hyperlink"/>
              </w:rPr>
              <w:t>SPECIFIC STRATEGIC OBJECTIVE 1.2 Optimise the design process, improve the quality of construction, protect the environment by introducing Level 2 of SIM/BIM in investment design and construction</w:t>
            </w:r>
            <w:r w:rsidR="00B43978" w:rsidRPr="00EB3C14">
              <w:rPr>
                <w:webHidden/>
              </w:rPr>
              <w:tab/>
            </w:r>
            <w:r w:rsidR="00B43978">
              <w:rPr>
                <w:webHidden/>
                <w:lang w:val="en-US"/>
              </w:rPr>
              <w:t>11</w:t>
            </w:r>
          </w:hyperlink>
        </w:p>
        <w:p w14:paraId="353AFB42" w14:textId="4637B73A" w:rsidR="00B43978" w:rsidRPr="00EB3C14" w:rsidRDefault="00BB656E" w:rsidP="00B43978">
          <w:pPr>
            <w:pStyle w:val="TOC1"/>
            <w:rPr>
              <w:rFonts w:eastAsiaTheme="minorEastAsia"/>
              <w:lang w:val="en-US"/>
            </w:rPr>
          </w:pPr>
          <w:hyperlink w:anchor="_Toc120709950" w:history="1">
            <w:r w:rsidR="00B43978" w:rsidRPr="00B43978">
              <w:rPr>
                <w:rStyle w:val="Hyperlink"/>
              </w:rPr>
              <w:t>Operational objective 1.2.1: Establish the regulatory conditions and IT infrastructure for the introduction of SIMs</w:t>
            </w:r>
            <w:r w:rsidR="00B43978" w:rsidRPr="00EB3C14">
              <w:rPr>
                <w:webHidden/>
              </w:rPr>
              <w:tab/>
            </w:r>
            <w:r w:rsidR="00B43978">
              <w:rPr>
                <w:webHidden/>
                <w:lang w:val="en-US"/>
              </w:rPr>
              <w:t>11</w:t>
            </w:r>
          </w:hyperlink>
        </w:p>
        <w:p w14:paraId="6D34E9F1" w14:textId="63BE174F" w:rsidR="00B43978" w:rsidRPr="00EB3C14" w:rsidRDefault="00BB656E" w:rsidP="00B43978">
          <w:pPr>
            <w:pStyle w:val="TOC1"/>
            <w:rPr>
              <w:rFonts w:eastAsiaTheme="minorEastAsia"/>
              <w:lang w:val="en-US"/>
            </w:rPr>
          </w:pPr>
          <w:hyperlink w:anchor="_Toc120709952" w:history="1">
            <w:r w:rsidR="00B43978" w:rsidRPr="00B43978">
              <w:rPr>
                <w:rStyle w:val="Hyperlink"/>
              </w:rPr>
              <w:t>Operational objective 1.2.2 Provide facilities for the introduction of electronic administrative services related to SIM in investment design</w:t>
            </w:r>
            <w:r w:rsidR="00B43978" w:rsidRPr="00EB3C14">
              <w:rPr>
                <w:webHidden/>
              </w:rPr>
              <w:tab/>
            </w:r>
            <w:r w:rsidR="00B43978">
              <w:rPr>
                <w:webHidden/>
                <w:lang w:val="en-US"/>
              </w:rPr>
              <w:t>12</w:t>
            </w:r>
          </w:hyperlink>
        </w:p>
        <w:p w14:paraId="21FFB2B8" w14:textId="704F6717" w:rsidR="00B43978" w:rsidRPr="00EB3C14" w:rsidRDefault="00BB656E" w:rsidP="00B43978">
          <w:pPr>
            <w:pStyle w:val="TOC1"/>
            <w:rPr>
              <w:rFonts w:eastAsiaTheme="minorEastAsia"/>
              <w:lang w:val="en-US"/>
            </w:rPr>
          </w:pPr>
          <w:hyperlink w:anchor="_Toc120709953" w:history="1">
            <w:r w:rsidR="00B43978" w:rsidRPr="00B43978">
              <w:rPr>
                <w:rStyle w:val="Hyperlink"/>
              </w:rPr>
              <w:t>Operational objective 1.2.3: Develop the digital capacity and skills of public administration involved in investment design</w:t>
            </w:r>
            <w:r w:rsidR="00B43978" w:rsidRPr="00EB3C14">
              <w:rPr>
                <w:webHidden/>
              </w:rPr>
              <w:tab/>
            </w:r>
            <w:r w:rsidR="00B43978">
              <w:rPr>
                <w:webHidden/>
                <w:lang w:val="en-US"/>
              </w:rPr>
              <w:t>13</w:t>
            </w:r>
          </w:hyperlink>
        </w:p>
        <w:p w14:paraId="69781389" w14:textId="2A6F7A30" w:rsidR="00B43978" w:rsidRPr="00EB3C14" w:rsidRDefault="00BB656E" w:rsidP="00B43978">
          <w:pPr>
            <w:pStyle w:val="TOC1"/>
            <w:rPr>
              <w:rFonts w:eastAsiaTheme="minorEastAsia"/>
              <w:lang w:val="en-US"/>
            </w:rPr>
          </w:pPr>
          <w:hyperlink w:anchor="_Toc120709954" w:history="1">
            <w:r w:rsidR="00B43978" w:rsidRPr="00B43978">
              <w:rPr>
                <w:rStyle w:val="Hyperlink"/>
              </w:rPr>
              <w:t>STRATEGIC OBJECTIVE 2 SUSTAINABLE AND COMPETITIVE CONSTRUCTION SECTOR</w:t>
            </w:r>
            <w:r w:rsidR="00B43978" w:rsidRPr="00EB3C14">
              <w:rPr>
                <w:webHidden/>
              </w:rPr>
              <w:tab/>
            </w:r>
            <w:r w:rsidR="00B43978">
              <w:rPr>
                <w:webHidden/>
                <w:lang w:val="en-US"/>
              </w:rPr>
              <w:t>14</w:t>
            </w:r>
          </w:hyperlink>
        </w:p>
        <w:p w14:paraId="0DE12FDF" w14:textId="1E61A186" w:rsidR="00B43978" w:rsidRPr="00EB3C14" w:rsidRDefault="00BB656E" w:rsidP="00B43978">
          <w:pPr>
            <w:pStyle w:val="TOC1"/>
            <w:rPr>
              <w:rFonts w:eastAsiaTheme="minorEastAsia"/>
              <w:lang w:val="en-US"/>
            </w:rPr>
          </w:pPr>
          <w:hyperlink w:anchor="_Toc120709956" w:history="1">
            <w:r w:rsidR="00B43978" w:rsidRPr="00B43978">
              <w:rPr>
                <w:rStyle w:val="Hyperlink"/>
              </w:rPr>
              <w:t>SPECIFIC STRATEGIC OBJECTIVE 2.1 Develop the digital capacity and skills of the human capital and workforce in the construction sector</w:t>
            </w:r>
            <w:r w:rsidR="00B43978" w:rsidRPr="00EB3C14">
              <w:rPr>
                <w:webHidden/>
              </w:rPr>
              <w:tab/>
            </w:r>
            <w:r w:rsidR="00B43978">
              <w:rPr>
                <w:webHidden/>
                <w:lang w:val="en-US"/>
              </w:rPr>
              <w:t>14</w:t>
            </w:r>
          </w:hyperlink>
        </w:p>
        <w:p w14:paraId="12F63C81" w14:textId="6D2D7A9B" w:rsidR="00B43978" w:rsidRPr="00EB3C14" w:rsidRDefault="00BB656E" w:rsidP="00B43978">
          <w:pPr>
            <w:pStyle w:val="TOC1"/>
            <w:rPr>
              <w:rFonts w:eastAsiaTheme="minorEastAsia"/>
              <w:lang w:val="en-US"/>
            </w:rPr>
          </w:pPr>
          <w:hyperlink w:anchor="_Toc120709957" w:history="1">
            <w:r w:rsidR="00B43978" w:rsidRPr="00B43978">
              <w:rPr>
                <w:rStyle w:val="Hyperlink"/>
              </w:rPr>
              <w:t>Operational objective 2.1.1 Prepare the education system to provide quality training in the application of SIM in vocational schools for secondary technical education in the field of construction</w:t>
            </w:r>
            <w:r w:rsidR="00B43978" w:rsidRPr="00EB3C14">
              <w:rPr>
                <w:webHidden/>
              </w:rPr>
              <w:tab/>
            </w:r>
            <w:r w:rsidR="00B43978">
              <w:rPr>
                <w:webHidden/>
                <w:lang w:val="en-US"/>
              </w:rPr>
              <w:t>14</w:t>
            </w:r>
          </w:hyperlink>
        </w:p>
        <w:p w14:paraId="0B7BE713" w14:textId="26B9225E" w:rsidR="00B43978" w:rsidRPr="00EB3C14" w:rsidRDefault="00BB656E" w:rsidP="00B43978">
          <w:pPr>
            <w:pStyle w:val="TOC1"/>
            <w:rPr>
              <w:rFonts w:eastAsiaTheme="minorEastAsia"/>
              <w:lang w:val="en-US"/>
            </w:rPr>
          </w:pPr>
          <w:hyperlink w:anchor="_Toc120709958" w:history="1">
            <w:r w:rsidR="00B43978" w:rsidRPr="00B43978">
              <w:rPr>
                <w:rStyle w:val="Hyperlink"/>
              </w:rPr>
              <w:t>Operational Objective 2.1.2 Prepare the education system to provide quality training on the implementation of SIM in HEIs</w:t>
            </w:r>
            <w:r w:rsidR="00B43978" w:rsidRPr="00EB3C14">
              <w:rPr>
                <w:webHidden/>
              </w:rPr>
              <w:tab/>
            </w:r>
            <w:r w:rsidR="00B43978">
              <w:rPr>
                <w:webHidden/>
                <w:lang w:val="en-US"/>
              </w:rPr>
              <w:t>15</w:t>
            </w:r>
          </w:hyperlink>
        </w:p>
        <w:p w14:paraId="2B5C7EF3" w14:textId="146EB45D" w:rsidR="00B43978" w:rsidRPr="00EB3C14" w:rsidRDefault="00BB656E" w:rsidP="00B43978">
          <w:pPr>
            <w:pStyle w:val="TOC1"/>
            <w:rPr>
              <w:rFonts w:eastAsiaTheme="minorEastAsia"/>
              <w:lang w:val="en-US"/>
            </w:rPr>
          </w:pPr>
          <w:hyperlink w:anchor="_Toc120709959" w:history="1">
            <w:r w:rsidR="00B43978" w:rsidRPr="00B43978">
              <w:rPr>
                <w:rStyle w:val="Hyperlink"/>
              </w:rPr>
              <w:t>Operational objective 2.1.3: Enhance the capacity of design and construction actors</w:t>
            </w:r>
            <w:r w:rsidR="00B43978" w:rsidRPr="00EB3C14">
              <w:rPr>
                <w:webHidden/>
              </w:rPr>
              <w:tab/>
            </w:r>
            <w:r w:rsidR="00B43978">
              <w:rPr>
                <w:webHidden/>
                <w:lang w:val="en-US"/>
              </w:rPr>
              <w:t>16</w:t>
            </w:r>
          </w:hyperlink>
        </w:p>
        <w:p w14:paraId="1DB7ABFE" w14:textId="20821E3C" w:rsidR="00B43978" w:rsidRPr="00EB3C14" w:rsidRDefault="00BB656E" w:rsidP="00B43978">
          <w:pPr>
            <w:pStyle w:val="TOC1"/>
            <w:rPr>
              <w:rFonts w:eastAsiaTheme="minorEastAsia"/>
              <w:lang w:val="en-US"/>
            </w:rPr>
          </w:pPr>
          <w:hyperlink w:anchor="_Toc120709961" w:history="1">
            <w:r w:rsidR="00B43978" w:rsidRPr="00B43978">
              <w:rPr>
                <w:rStyle w:val="Hyperlink"/>
              </w:rPr>
              <w:t>INNOVATION, RESEARCH AND DEVELOPMENT</w:t>
            </w:r>
            <w:r w:rsidR="00B43978" w:rsidRPr="00EB3C14">
              <w:rPr>
                <w:webHidden/>
              </w:rPr>
              <w:tab/>
            </w:r>
            <w:r w:rsidR="00B43978">
              <w:rPr>
                <w:webHidden/>
                <w:lang w:val="en-US"/>
              </w:rPr>
              <w:t>17</w:t>
            </w:r>
          </w:hyperlink>
        </w:p>
        <w:p w14:paraId="2A4DFCFA" w14:textId="1301F307" w:rsidR="00B43978" w:rsidRPr="00EB3C14" w:rsidRDefault="00BB656E" w:rsidP="00B43978">
          <w:pPr>
            <w:pStyle w:val="TOC1"/>
            <w:rPr>
              <w:rFonts w:eastAsiaTheme="minorEastAsia"/>
              <w:lang w:val="en-US"/>
            </w:rPr>
          </w:pPr>
          <w:hyperlink w:anchor="_Toc120709962" w:history="1">
            <w:r w:rsidR="00B43978" w:rsidRPr="00B43978">
              <w:rPr>
                <w:rStyle w:val="Hyperlink"/>
              </w:rPr>
              <w:t>SPECIFIC STRATEGIC OBJECTIVE 2.2 Develop innovation-related activities in the construction sector</w:t>
            </w:r>
            <w:r w:rsidR="00B43978" w:rsidRPr="00EB3C14">
              <w:rPr>
                <w:webHidden/>
              </w:rPr>
              <w:tab/>
            </w:r>
            <w:r w:rsidR="00B43978">
              <w:rPr>
                <w:webHidden/>
                <w:lang w:val="en-US"/>
              </w:rPr>
              <w:t>17</w:t>
            </w:r>
          </w:hyperlink>
        </w:p>
        <w:p w14:paraId="0CEEC429" w14:textId="796B688B" w:rsidR="00B43978" w:rsidRPr="00EB3C14" w:rsidRDefault="00BB656E" w:rsidP="00B43978">
          <w:pPr>
            <w:pStyle w:val="TOC1"/>
            <w:rPr>
              <w:rFonts w:eastAsiaTheme="minorEastAsia"/>
              <w:lang w:val="en-US"/>
            </w:rPr>
          </w:pPr>
          <w:hyperlink w:anchor="_Toc120709963" w:history="1">
            <w:r w:rsidR="00B43978" w:rsidRPr="00B43978">
              <w:rPr>
                <w:rStyle w:val="Hyperlink"/>
              </w:rPr>
              <w:t>SPECIFIC STRATEGIC OBJECTIVE 2.3 Ensure awareness and active participation of the construction sector in government plans for construction reform</w:t>
            </w:r>
            <w:r w:rsidR="00B43978" w:rsidRPr="00EB3C14">
              <w:rPr>
                <w:webHidden/>
              </w:rPr>
              <w:tab/>
            </w:r>
            <w:r w:rsidR="00B43978">
              <w:rPr>
                <w:webHidden/>
                <w:lang w:val="en-US"/>
              </w:rPr>
              <w:t>18</w:t>
            </w:r>
          </w:hyperlink>
        </w:p>
        <w:p w14:paraId="3EE81B5B" w14:textId="2D58FE3D" w:rsidR="00B43978" w:rsidRPr="00EB3C14" w:rsidRDefault="00BB656E" w:rsidP="00B43978">
          <w:pPr>
            <w:pStyle w:val="TOC1"/>
            <w:rPr>
              <w:rFonts w:eastAsiaTheme="minorEastAsia"/>
              <w:lang w:val="en-US"/>
            </w:rPr>
          </w:pPr>
          <w:hyperlink w:anchor="_Toc120709964" w:history="1">
            <w:r w:rsidR="00B43978" w:rsidRPr="00B43978">
              <w:rPr>
                <w:rStyle w:val="Hyperlink"/>
              </w:rPr>
              <w:t>Operational objective 2.3.1 Involve all stakeholders in the preparation and implementation of the reform</w:t>
            </w:r>
            <w:r w:rsidR="00B43978" w:rsidRPr="00EB3C14">
              <w:rPr>
                <w:webHidden/>
              </w:rPr>
              <w:tab/>
            </w:r>
            <w:r w:rsidR="00B43978">
              <w:rPr>
                <w:webHidden/>
                <w:lang w:val="en-US"/>
              </w:rPr>
              <w:t>18</w:t>
            </w:r>
          </w:hyperlink>
        </w:p>
        <w:p w14:paraId="67ADCBB1" w14:textId="620803FE" w:rsidR="00B43978" w:rsidRPr="00B43978" w:rsidRDefault="00BB656E" w:rsidP="00B43978">
          <w:pPr>
            <w:pStyle w:val="TOC1"/>
            <w:rPr>
              <w:rFonts w:eastAsiaTheme="minorEastAsia"/>
              <w:lang w:val="en-US"/>
            </w:rPr>
          </w:pPr>
          <w:hyperlink w:anchor="_Toc120709965" w:history="1">
            <w:r w:rsidR="00B43978" w:rsidRPr="00B43978">
              <w:rPr>
                <w:rStyle w:val="Hyperlink"/>
                <w:b/>
              </w:rPr>
              <w:t>Operational objective 2.3.2 Conduct an information campaign</w:t>
            </w:r>
            <w:r w:rsidR="00B43978" w:rsidRPr="00EB3C14">
              <w:rPr>
                <w:webHidden/>
              </w:rPr>
              <w:tab/>
            </w:r>
            <w:r w:rsidR="00B43978">
              <w:rPr>
                <w:webHidden/>
                <w:lang w:val="en-US"/>
              </w:rPr>
              <w:t>18</w:t>
            </w:r>
          </w:hyperlink>
          <w:r w:rsidR="00B43978" w:rsidRPr="00DD760C">
            <w:rPr>
              <w:b/>
              <w:bCs/>
              <w:color w:val="1F3864" w:themeColor="accent1" w:themeShade="80"/>
            </w:rPr>
            <w:fldChar w:fldCharType="end"/>
          </w:r>
        </w:p>
      </w:sdtContent>
    </w:sdt>
    <w:p w14:paraId="5495F319" w14:textId="77777777" w:rsidR="00B43978" w:rsidRPr="00B43978" w:rsidRDefault="00B43978" w:rsidP="00B43978">
      <w:pPr>
        <w:jc w:val="both"/>
        <w:rPr>
          <w:rFonts w:ascii="Times New Roman" w:hAnsi="Times New Roman" w:cs="Times New Roman"/>
          <w:sz w:val="24"/>
          <w:szCs w:val="24"/>
          <w:lang w:val="en-US"/>
        </w:rPr>
      </w:pPr>
    </w:p>
    <w:p w14:paraId="2499F960" w14:textId="77777777" w:rsidR="00B43978" w:rsidRDefault="00B43978" w:rsidP="00B43978">
      <w:pPr>
        <w:jc w:val="both"/>
        <w:rPr>
          <w:rFonts w:ascii="Times New Roman" w:hAnsi="Times New Roman" w:cs="Times New Roman"/>
          <w:sz w:val="24"/>
          <w:szCs w:val="24"/>
          <w:lang w:val="en-US"/>
        </w:rPr>
      </w:pPr>
    </w:p>
    <w:p w14:paraId="700ECC53" w14:textId="77777777" w:rsidR="00C80F24" w:rsidRDefault="00C80F24" w:rsidP="00B43978">
      <w:pPr>
        <w:jc w:val="both"/>
        <w:rPr>
          <w:rFonts w:ascii="Times New Roman" w:hAnsi="Times New Roman" w:cs="Times New Roman"/>
          <w:sz w:val="24"/>
          <w:szCs w:val="24"/>
          <w:lang w:val="en-US"/>
        </w:rPr>
      </w:pPr>
    </w:p>
    <w:p w14:paraId="517DE6EB" w14:textId="77777777" w:rsidR="00C80F24" w:rsidRDefault="00C80F24" w:rsidP="00B43978">
      <w:pPr>
        <w:jc w:val="both"/>
        <w:rPr>
          <w:rFonts w:ascii="Times New Roman" w:hAnsi="Times New Roman" w:cs="Times New Roman"/>
          <w:sz w:val="24"/>
          <w:szCs w:val="24"/>
          <w:lang w:val="en-US"/>
        </w:rPr>
      </w:pPr>
    </w:p>
    <w:p w14:paraId="26B5E36C" w14:textId="77777777" w:rsidR="00C80F24" w:rsidRDefault="00C80F24" w:rsidP="00B43978">
      <w:pPr>
        <w:jc w:val="both"/>
        <w:rPr>
          <w:rFonts w:ascii="Times New Roman" w:hAnsi="Times New Roman" w:cs="Times New Roman"/>
          <w:sz w:val="24"/>
          <w:szCs w:val="24"/>
          <w:lang w:val="en-US"/>
        </w:rPr>
      </w:pPr>
    </w:p>
    <w:p w14:paraId="4D8933E3" w14:textId="77777777" w:rsidR="00C80F24" w:rsidRDefault="00C80F24" w:rsidP="00B43978">
      <w:pPr>
        <w:jc w:val="both"/>
        <w:rPr>
          <w:rFonts w:ascii="Times New Roman" w:hAnsi="Times New Roman" w:cs="Times New Roman"/>
          <w:sz w:val="24"/>
          <w:szCs w:val="24"/>
          <w:lang w:val="en-US"/>
        </w:rPr>
      </w:pPr>
    </w:p>
    <w:p w14:paraId="26DB0560" w14:textId="77777777" w:rsidR="00C80F24" w:rsidRDefault="00C80F24" w:rsidP="00B43978">
      <w:pPr>
        <w:jc w:val="both"/>
        <w:rPr>
          <w:rFonts w:ascii="Times New Roman" w:hAnsi="Times New Roman" w:cs="Times New Roman"/>
          <w:sz w:val="24"/>
          <w:szCs w:val="24"/>
          <w:lang w:val="en-US"/>
        </w:rPr>
      </w:pPr>
    </w:p>
    <w:p w14:paraId="6A41A954" w14:textId="77777777" w:rsidR="00C80F24" w:rsidRDefault="00C80F24" w:rsidP="00B43978">
      <w:pPr>
        <w:jc w:val="both"/>
        <w:rPr>
          <w:rFonts w:ascii="Times New Roman" w:hAnsi="Times New Roman" w:cs="Times New Roman"/>
          <w:sz w:val="24"/>
          <w:szCs w:val="24"/>
          <w:lang w:val="en-US"/>
        </w:rPr>
      </w:pPr>
    </w:p>
    <w:p w14:paraId="3C21E980" w14:textId="77777777" w:rsidR="00C80F24" w:rsidRDefault="00C80F24" w:rsidP="00B43978">
      <w:pPr>
        <w:jc w:val="both"/>
        <w:rPr>
          <w:rFonts w:ascii="Times New Roman" w:hAnsi="Times New Roman" w:cs="Times New Roman"/>
          <w:sz w:val="24"/>
          <w:szCs w:val="24"/>
          <w:lang w:val="en-US"/>
        </w:rPr>
      </w:pPr>
    </w:p>
    <w:p w14:paraId="4F01A3B9" w14:textId="77777777" w:rsidR="00C80F24" w:rsidRDefault="00C80F24" w:rsidP="00B43978">
      <w:pPr>
        <w:jc w:val="both"/>
        <w:rPr>
          <w:rFonts w:ascii="Times New Roman" w:hAnsi="Times New Roman" w:cs="Times New Roman"/>
          <w:sz w:val="24"/>
          <w:szCs w:val="24"/>
          <w:lang w:val="en-US"/>
        </w:rPr>
      </w:pPr>
    </w:p>
    <w:p w14:paraId="5AA26FFE" w14:textId="77777777" w:rsidR="00C80F24" w:rsidRDefault="00C80F24" w:rsidP="00B43978">
      <w:pPr>
        <w:jc w:val="both"/>
        <w:rPr>
          <w:rFonts w:ascii="Times New Roman" w:hAnsi="Times New Roman" w:cs="Times New Roman"/>
          <w:sz w:val="24"/>
          <w:szCs w:val="24"/>
          <w:lang w:val="en-US"/>
        </w:rPr>
      </w:pPr>
    </w:p>
    <w:p w14:paraId="759F66F9" w14:textId="77777777" w:rsidR="00C80F24" w:rsidRDefault="00C80F24" w:rsidP="00B43978">
      <w:pPr>
        <w:jc w:val="both"/>
        <w:rPr>
          <w:rFonts w:ascii="Times New Roman" w:hAnsi="Times New Roman" w:cs="Times New Roman"/>
          <w:sz w:val="24"/>
          <w:szCs w:val="24"/>
          <w:lang w:val="en-US"/>
        </w:rPr>
      </w:pPr>
    </w:p>
    <w:p w14:paraId="18323A97" w14:textId="77777777" w:rsidR="00C80F24" w:rsidRDefault="00C80F24" w:rsidP="00B43978">
      <w:pPr>
        <w:jc w:val="both"/>
        <w:rPr>
          <w:rFonts w:ascii="Times New Roman" w:hAnsi="Times New Roman" w:cs="Times New Roman"/>
          <w:sz w:val="24"/>
          <w:szCs w:val="24"/>
          <w:lang w:val="en-US"/>
        </w:rPr>
      </w:pPr>
    </w:p>
    <w:p w14:paraId="1215809F" w14:textId="77777777" w:rsidR="00C80F24" w:rsidRDefault="00C80F24" w:rsidP="00B43978">
      <w:pPr>
        <w:jc w:val="both"/>
        <w:rPr>
          <w:rFonts w:ascii="Times New Roman" w:hAnsi="Times New Roman" w:cs="Times New Roman"/>
          <w:sz w:val="24"/>
          <w:szCs w:val="24"/>
          <w:lang w:val="en-US"/>
        </w:rPr>
      </w:pPr>
    </w:p>
    <w:p w14:paraId="748A4F0E" w14:textId="77777777" w:rsidR="00C80F24" w:rsidRDefault="00C80F24" w:rsidP="00B43978">
      <w:pPr>
        <w:jc w:val="both"/>
        <w:rPr>
          <w:rFonts w:ascii="Times New Roman" w:hAnsi="Times New Roman" w:cs="Times New Roman"/>
          <w:sz w:val="24"/>
          <w:szCs w:val="24"/>
          <w:lang w:val="en-US"/>
        </w:rPr>
      </w:pPr>
    </w:p>
    <w:p w14:paraId="3A159190" w14:textId="77777777" w:rsidR="00C80F24" w:rsidRDefault="00C80F24" w:rsidP="00B43978">
      <w:pPr>
        <w:jc w:val="both"/>
        <w:rPr>
          <w:rFonts w:ascii="Times New Roman" w:hAnsi="Times New Roman" w:cs="Times New Roman"/>
          <w:sz w:val="24"/>
          <w:szCs w:val="24"/>
          <w:lang w:val="en-US"/>
        </w:rPr>
      </w:pPr>
    </w:p>
    <w:p w14:paraId="4865FE88" w14:textId="77777777" w:rsidR="00C80F24" w:rsidRDefault="00C80F24" w:rsidP="00B43978">
      <w:pPr>
        <w:jc w:val="both"/>
        <w:rPr>
          <w:rFonts w:ascii="Times New Roman" w:hAnsi="Times New Roman" w:cs="Times New Roman"/>
          <w:sz w:val="24"/>
          <w:szCs w:val="24"/>
          <w:lang w:val="en-US"/>
        </w:rPr>
      </w:pPr>
    </w:p>
    <w:p w14:paraId="09E17272" w14:textId="77777777" w:rsidR="00C80F24" w:rsidRDefault="00C80F24" w:rsidP="00B43978">
      <w:pPr>
        <w:jc w:val="both"/>
        <w:rPr>
          <w:rFonts w:ascii="Times New Roman" w:hAnsi="Times New Roman" w:cs="Times New Roman"/>
          <w:sz w:val="24"/>
          <w:szCs w:val="24"/>
          <w:lang w:val="en-US"/>
        </w:rPr>
      </w:pPr>
    </w:p>
    <w:p w14:paraId="1FFA3C3B" w14:textId="77777777" w:rsidR="00C80F24" w:rsidRDefault="00C80F24" w:rsidP="00B43978">
      <w:pPr>
        <w:jc w:val="both"/>
        <w:rPr>
          <w:rFonts w:ascii="Times New Roman" w:hAnsi="Times New Roman" w:cs="Times New Roman"/>
          <w:sz w:val="24"/>
          <w:szCs w:val="24"/>
          <w:lang w:val="en-US"/>
        </w:rPr>
      </w:pPr>
    </w:p>
    <w:p w14:paraId="4277B7FD" w14:textId="77777777" w:rsidR="00C80F24" w:rsidRDefault="00C80F24" w:rsidP="00B43978">
      <w:pPr>
        <w:jc w:val="both"/>
        <w:rPr>
          <w:rFonts w:ascii="Times New Roman" w:hAnsi="Times New Roman" w:cs="Times New Roman"/>
          <w:sz w:val="24"/>
          <w:szCs w:val="24"/>
          <w:lang w:val="en-US"/>
        </w:rPr>
      </w:pPr>
    </w:p>
    <w:p w14:paraId="20F699CE" w14:textId="77777777" w:rsidR="00C80F24" w:rsidRDefault="00C80F24" w:rsidP="00B43978">
      <w:pPr>
        <w:jc w:val="both"/>
        <w:rPr>
          <w:rFonts w:ascii="Times New Roman" w:hAnsi="Times New Roman" w:cs="Times New Roman"/>
          <w:sz w:val="24"/>
          <w:szCs w:val="24"/>
          <w:lang w:val="en-US"/>
        </w:rPr>
      </w:pPr>
    </w:p>
    <w:p w14:paraId="090F3B08" w14:textId="77777777" w:rsidR="00C80F24" w:rsidRDefault="00C80F24" w:rsidP="00B43978">
      <w:pPr>
        <w:jc w:val="both"/>
        <w:rPr>
          <w:rFonts w:ascii="Times New Roman" w:hAnsi="Times New Roman" w:cs="Times New Roman"/>
          <w:sz w:val="24"/>
          <w:szCs w:val="24"/>
          <w:lang w:val="en-US"/>
        </w:rPr>
      </w:pPr>
    </w:p>
    <w:p w14:paraId="602C5E22" w14:textId="77777777" w:rsidR="00C80F24" w:rsidRDefault="00C80F24" w:rsidP="00B43978">
      <w:pPr>
        <w:jc w:val="both"/>
        <w:rPr>
          <w:rFonts w:ascii="Times New Roman" w:hAnsi="Times New Roman" w:cs="Times New Roman"/>
          <w:sz w:val="24"/>
          <w:szCs w:val="24"/>
          <w:lang w:val="en-US"/>
        </w:rPr>
      </w:pPr>
    </w:p>
    <w:p w14:paraId="60FDA2F0" w14:textId="77777777" w:rsidR="001B290C" w:rsidRDefault="001B290C" w:rsidP="00C80F24">
      <w:pPr>
        <w:jc w:val="center"/>
        <w:rPr>
          <w:rFonts w:ascii="Times New Roman" w:hAnsi="Times New Roman" w:cs="Times New Roman"/>
          <w:b/>
          <w:bCs/>
          <w:sz w:val="24"/>
          <w:szCs w:val="24"/>
          <w:lang w:val="en-US"/>
        </w:rPr>
      </w:pPr>
    </w:p>
    <w:p w14:paraId="01939173" w14:textId="77777777" w:rsidR="001B290C" w:rsidRDefault="001B290C" w:rsidP="00C80F24">
      <w:pPr>
        <w:jc w:val="center"/>
        <w:rPr>
          <w:rFonts w:ascii="Times New Roman" w:hAnsi="Times New Roman" w:cs="Times New Roman"/>
          <w:b/>
          <w:bCs/>
          <w:sz w:val="24"/>
          <w:szCs w:val="24"/>
          <w:lang w:val="en-US"/>
        </w:rPr>
      </w:pPr>
    </w:p>
    <w:p w14:paraId="1F663441" w14:textId="7D60B1D7" w:rsidR="00C80F24" w:rsidRPr="00AA3394" w:rsidRDefault="00C80F24" w:rsidP="00C80F24">
      <w:pPr>
        <w:jc w:val="center"/>
        <w:rPr>
          <w:rFonts w:ascii="Times New Roman" w:hAnsi="Times New Roman" w:cs="Times New Roman"/>
          <w:b/>
          <w:bCs/>
          <w:sz w:val="24"/>
          <w:szCs w:val="24"/>
          <w:lang w:val="en-US"/>
        </w:rPr>
      </w:pPr>
      <w:r w:rsidRPr="00AA3394">
        <w:rPr>
          <w:rFonts w:ascii="Times New Roman" w:hAnsi="Times New Roman" w:cs="Times New Roman"/>
          <w:b/>
          <w:bCs/>
          <w:sz w:val="24"/>
          <w:szCs w:val="24"/>
          <w:lang w:val="en-US"/>
        </w:rPr>
        <w:lastRenderedPageBreak/>
        <w:t>ABBREVIATIONS USED</w:t>
      </w:r>
    </w:p>
    <w:p w14:paraId="2EEF547E" w14:textId="77777777" w:rsidR="00C80F24" w:rsidRDefault="00C80F24" w:rsidP="00C80F24">
      <w:pPr>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016"/>
        <w:gridCol w:w="7000"/>
      </w:tblGrid>
      <w:tr w:rsidR="00C80F24" w:rsidRPr="001A3A0F" w14:paraId="56E65B6D" w14:textId="77777777" w:rsidTr="00C80F24">
        <w:tc>
          <w:tcPr>
            <w:tcW w:w="2016" w:type="dxa"/>
          </w:tcPr>
          <w:p w14:paraId="2E892610" w14:textId="49F3C0B2"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GCCA</w:t>
            </w:r>
          </w:p>
        </w:tc>
        <w:tc>
          <w:tcPr>
            <w:tcW w:w="7000" w:type="dxa"/>
          </w:tcPr>
          <w:p w14:paraId="5E8607CE" w14:textId="4D7699FE"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 xml:space="preserve">Geodesy, Cartography and </w:t>
            </w:r>
            <w:proofErr w:type="spellStart"/>
            <w:r w:rsidRPr="00C80F24">
              <w:rPr>
                <w:rFonts w:ascii="Times New Roman" w:hAnsi="Times New Roman" w:cs="Times New Roman"/>
                <w:sz w:val="24"/>
                <w:szCs w:val="24"/>
                <w:lang w:val="en-US"/>
              </w:rPr>
              <w:t>Cadastre</w:t>
            </w:r>
            <w:proofErr w:type="spellEnd"/>
            <w:r w:rsidRPr="00C80F24">
              <w:rPr>
                <w:rFonts w:ascii="Times New Roman" w:hAnsi="Times New Roman" w:cs="Times New Roman"/>
                <w:sz w:val="24"/>
                <w:szCs w:val="24"/>
                <w:lang w:val="en-US"/>
              </w:rPr>
              <w:t xml:space="preserve"> Agency</w:t>
            </w:r>
          </w:p>
        </w:tc>
      </w:tr>
      <w:tr w:rsidR="00C80F24" w:rsidRPr="001A3A0F" w14:paraId="66A20641" w14:textId="77777777" w:rsidTr="00C80F24">
        <w:tc>
          <w:tcPr>
            <w:tcW w:w="2016" w:type="dxa"/>
          </w:tcPr>
          <w:p w14:paraId="5E4E4C86" w14:textId="1F99FDA5"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RIA</w:t>
            </w:r>
          </w:p>
        </w:tc>
        <w:tc>
          <w:tcPr>
            <w:tcW w:w="7000" w:type="dxa"/>
          </w:tcPr>
          <w:p w14:paraId="7CDA880B" w14:textId="1CFE387C"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Road Infrastructure Agency</w:t>
            </w:r>
          </w:p>
        </w:tc>
      </w:tr>
      <w:tr w:rsidR="00C80F24" w:rsidRPr="001A3A0F" w14:paraId="1B258EFF" w14:textId="77777777" w:rsidTr="00C80F24">
        <w:tc>
          <w:tcPr>
            <w:tcW w:w="2016" w:type="dxa"/>
          </w:tcPr>
          <w:p w14:paraId="70D6D9FB" w14:textId="70CB92A6"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PPA</w:t>
            </w:r>
          </w:p>
        </w:tc>
        <w:tc>
          <w:tcPr>
            <w:tcW w:w="7000" w:type="dxa"/>
          </w:tcPr>
          <w:p w14:paraId="7D756160" w14:textId="41B17A55"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Public Procurement Agency</w:t>
            </w:r>
          </w:p>
        </w:tc>
      </w:tr>
      <w:tr w:rsidR="00C80F24" w:rsidRPr="001A3A0F" w14:paraId="21C3F7A7" w14:textId="77777777" w:rsidTr="00C80F24">
        <w:tc>
          <w:tcPr>
            <w:tcW w:w="2016" w:type="dxa"/>
          </w:tcPr>
          <w:p w14:paraId="0AEB8E81" w14:textId="5A3A7286"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BAIC</w:t>
            </w:r>
          </w:p>
        </w:tc>
        <w:tc>
          <w:tcPr>
            <w:tcW w:w="7000" w:type="dxa"/>
          </w:tcPr>
          <w:p w14:paraId="09C69161" w14:textId="2E60B8A3"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Bulgarian Association for Insulation in Construction</w:t>
            </w:r>
          </w:p>
        </w:tc>
      </w:tr>
      <w:tr w:rsidR="00C80F24" w:rsidRPr="001A3A0F" w14:paraId="28DF09F7" w14:textId="77777777" w:rsidTr="00C80F24">
        <w:tc>
          <w:tcPr>
            <w:tcW w:w="2016" w:type="dxa"/>
          </w:tcPr>
          <w:p w14:paraId="76008B18" w14:textId="1591E9EF"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HSCE LYUBEN KARAVELOV</w:t>
            </w:r>
          </w:p>
        </w:tc>
        <w:tc>
          <w:tcPr>
            <w:tcW w:w="7000" w:type="dxa"/>
          </w:tcPr>
          <w:p w14:paraId="0DE51839" w14:textId="146495A3"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 xml:space="preserve">Higher School of Civil Engineering </w:t>
            </w:r>
            <w:r>
              <w:rPr>
                <w:rFonts w:ascii="Times New Roman" w:hAnsi="Times New Roman" w:cs="Times New Roman"/>
                <w:sz w:val="24"/>
                <w:szCs w:val="24"/>
                <w:lang w:val="en-US"/>
              </w:rPr>
              <w:t>“</w:t>
            </w:r>
            <w:r w:rsidRPr="00C80F24">
              <w:rPr>
                <w:rFonts w:ascii="Times New Roman" w:hAnsi="Times New Roman" w:cs="Times New Roman"/>
                <w:sz w:val="24"/>
                <w:szCs w:val="24"/>
                <w:lang w:val="en-US"/>
              </w:rPr>
              <w:t>Lyuben Karavelov</w:t>
            </w:r>
            <w:r>
              <w:rPr>
                <w:rFonts w:ascii="Times New Roman" w:hAnsi="Times New Roman" w:cs="Times New Roman"/>
                <w:sz w:val="24"/>
                <w:szCs w:val="24"/>
                <w:lang w:val="en-US"/>
              </w:rPr>
              <w:t>”</w:t>
            </w:r>
          </w:p>
        </w:tc>
      </w:tr>
      <w:tr w:rsidR="00C80F24" w:rsidRPr="001A3A0F" w14:paraId="564C780C" w14:textId="77777777" w:rsidTr="00C80F24">
        <w:tc>
          <w:tcPr>
            <w:tcW w:w="2016" w:type="dxa"/>
          </w:tcPr>
          <w:p w14:paraId="0F8E189B" w14:textId="650A53C8"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VFU CHERNORIZETS HRABAR</w:t>
            </w:r>
          </w:p>
        </w:tc>
        <w:tc>
          <w:tcPr>
            <w:tcW w:w="7000" w:type="dxa"/>
          </w:tcPr>
          <w:p w14:paraId="5952BDE9" w14:textId="0EF6EB5E"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 xml:space="preserve">Varna Free University </w:t>
            </w:r>
            <w:r>
              <w:rPr>
                <w:rFonts w:ascii="Times New Roman" w:hAnsi="Times New Roman" w:cs="Times New Roman"/>
                <w:sz w:val="24"/>
                <w:szCs w:val="24"/>
                <w:lang w:val="en-US"/>
              </w:rPr>
              <w:t>“</w:t>
            </w:r>
            <w:proofErr w:type="spellStart"/>
            <w:r w:rsidRPr="00C80F24">
              <w:rPr>
                <w:rFonts w:ascii="Times New Roman" w:hAnsi="Times New Roman" w:cs="Times New Roman"/>
                <w:sz w:val="24"/>
                <w:szCs w:val="24"/>
                <w:lang w:val="en-US"/>
              </w:rPr>
              <w:t>Chernorizets</w:t>
            </w:r>
            <w:proofErr w:type="spellEnd"/>
            <w:r w:rsidRPr="00C80F24">
              <w:rPr>
                <w:rFonts w:ascii="Times New Roman" w:hAnsi="Times New Roman" w:cs="Times New Roman"/>
                <w:sz w:val="24"/>
                <w:szCs w:val="24"/>
                <w:lang w:val="en-US"/>
              </w:rPr>
              <w:t xml:space="preserve"> </w:t>
            </w:r>
            <w:proofErr w:type="spellStart"/>
            <w:r w:rsidRPr="00C80F24">
              <w:rPr>
                <w:rFonts w:ascii="Times New Roman" w:hAnsi="Times New Roman" w:cs="Times New Roman"/>
                <w:sz w:val="24"/>
                <w:szCs w:val="24"/>
                <w:lang w:val="en-US"/>
              </w:rPr>
              <w:t>Hrabar</w:t>
            </w:r>
            <w:proofErr w:type="spellEnd"/>
            <w:r>
              <w:rPr>
                <w:rFonts w:ascii="Times New Roman" w:hAnsi="Times New Roman" w:cs="Times New Roman"/>
                <w:sz w:val="24"/>
                <w:szCs w:val="24"/>
                <w:lang w:val="en-US"/>
              </w:rPr>
              <w:t>”</w:t>
            </w:r>
          </w:p>
        </w:tc>
      </w:tr>
      <w:tr w:rsidR="00C80F24" w:rsidRPr="001A3A0F" w14:paraId="19706B9D" w14:textId="77777777" w:rsidTr="00C80F24">
        <w:tc>
          <w:tcPr>
            <w:tcW w:w="2016" w:type="dxa"/>
          </w:tcPr>
          <w:p w14:paraId="4EA64D7C" w14:textId="144C2A40"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HSs</w:t>
            </w:r>
          </w:p>
        </w:tc>
        <w:tc>
          <w:tcPr>
            <w:tcW w:w="7000" w:type="dxa"/>
          </w:tcPr>
          <w:p w14:paraId="5CF761D1" w14:textId="15F2C474"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Higher schools</w:t>
            </w:r>
          </w:p>
        </w:tc>
      </w:tr>
      <w:tr w:rsidR="00C80F24" w:rsidRPr="001A3A0F" w14:paraId="2E184F23" w14:textId="77777777" w:rsidTr="00C80F24">
        <w:tc>
          <w:tcPr>
            <w:tcW w:w="2016" w:type="dxa"/>
          </w:tcPr>
          <w:p w14:paraId="08DD33F7" w14:textId="761BE734"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GIS</w:t>
            </w:r>
          </w:p>
        </w:tc>
        <w:tc>
          <w:tcPr>
            <w:tcW w:w="7000" w:type="dxa"/>
          </w:tcPr>
          <w:p w14:paraId="291F3A9D" w14:textId="72623C4C"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Geographical Information Systems</w:t>
            </w:r>
          </w:p>
        </w:tc>
      </w:tr>
      <w:tr w:rsidR="00C80F24" w:rsidRPr="001A3A0F" w14:paraId="5FD50941" w14:textId="77777777" w:rsidTr="00C80F24">
        <w:tc>
          <w:tcPr>
            <w:tcW w:w="2016" w:type="dxa"/>
          </w:tcPr>
          <w:p w14:paraId="75A0AABB" w14:textId="6D388EF2"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SB</w:t>
            </w:r>
          </w:p>
        </w:tc>
        <w:tc>
          <w:tcPr>
            <w:tcW w:w="7000" w:type="dxa"/>
          </w:tcPr>
          <w:p w14:paraId="2FC2D0E7" w14:textId="3D4FE50C"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 xml:space="preserve">State </w:t>
            </w:r>
            <w:r>
              <w:rPr>
                <w:rFonts w:ascii="Times New Roman" w:hAnsi="Times New Roman" w:cs="Times New Roman"/>
                <w:sz w:val="24"/>
                <w:szCs w:val="24"/>
                <w:lang w:val="en-US"/>
              </w:rPr>
              <w:t>B</w:t>
            </w:r>
            <w:r w:rsidRPr="00C80F24">
              <w:rPr>
                <w:rFonts w:ascii="Times New Roman" w:hAnsi="Times New Roman" w:cs="Times New Roman"/>
                <w:sz w:val="24"/>
                <w:szCs w:val="24"/>
                <w:lang w:val="en-US"/>
              </w:rPr>
              <w:t>udget</w:t>
            </w:r>
          </w:p>
        </w:tc>
      </w:tr>
      <w:tr w:rsidR="00C80F24" w:rsidRPr="001A3A0F" w14:paraId="62423671" w14:textId="77777777" w:rsidTr="00C80F24">
        <w:tc>
          <w:tcPr>
            <w:tcW w:w="2016" w:type="dxa"/>
          </w:tcPr>
          <w:p w14:paraId="0AD0EC91" w14:textId="5E094D7F"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FPE</w:t>
            </w:r>
          </w:p>
        </w:tc>
        <w:tc>
          <w:tcPr>
            <w:tcW w:w="7000" w:type="dxa"/>
          </w:tcPr>
          <w:p w14:paraId="0C102403" w14:textId="42346D11"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Faculty of Power Engineering</w:t>
            </w:r>
          </w:p>
        </w:tc>
      </w:tr>
      <w:tr w:rsidR="00C80F24" w:rsidRPr="001A3A0F" w14:paraId="5B576D47" w14:textId="77777777" w:rsidTr="00C80F24">
        <w:tc>
          <w:tcPr>
            <w:tcW w:w="2016" w:type="dxa"/>
          </w:tcPr>
          <w:p w14:paraId="212F8576" w14:textId="200D90E3"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FEE</w:t>
            </w:r>
          </w:p>
        </w:tc>
        <w:tc>
          <w:tcPr>
            <w:tcW w:w="7000" w:type="dxa"/>
          </w:tcPr>
          <w:p w14:paraId="371FD5BC" w14:textId="0E8A9BE0"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Faculty of Electrical Engineering</w:t>
            </w:r>
          </w:p>
        </w:tc>
      </w:tr>
      <w:tr w:rsidR="00C80F24" w:rsidRPr="001A3A0F" w14:paraId="1BC047EA" w14:textId="77777777" w:rsidTr="00C80F24">
        <w:tc>
          <w:tcPr>
            <w:tcW w:w="2016" w:type="dxa"/>
          </w:tcPr>
          <w:p w14:paraId="440830C8" w14:textId="5DAA4FB3"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EDIH</w:t>
            </w:r>
          </w:p>
        </w:tc>
        <w:tc>
          <w:tcPr>
            <w:tcW w:w="7000" w:type="dxa"/>
          </w:tcPr>
          <w:p w14:paraId="09444964" w14:textId="06DFCD37"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 xml:space="preserve">European Digital Innovation Hub in the </w:t>
            </w:r>
            <w:r>
              <w:rPr>
                <w:rFonts w:ascii="Times New Roman" w:hAnsi="Times New Roman" w:cs="Times New Roman"/>
                <w:sz w:val="24"/>
                <w:szCs w:val="24"/>
                <w:lang w:val="en-US"/>
              </w:rPr>
              <w:t>C</w:t>
            </w:r>
            <w:r w:rsidRPr="00C80F24">
              <w:rPr>
                <w:rFonts w:ascii="Times New Roman" w:hAnsi="Times New Roman" w:cs="Times New Roman"/>
                <w:sz w:val="24"/>
                <w:szCs w:val="24"/>
                <w:lang w:val="en-US"/>
              </w:rPr>
              <w:t xml:space="preserve">onstruction </w:t>
            </w:r>
            <w:r>
              <w:rPr>
                <w:rFonts w:ascii="Times New Roman" w:hAnsi="Times New Roman" w:cs="Times New Roman"/>
                <w:sz w:val="24"/>
                <w:szCs w:val="24"/>
                <w:lang w:val="en-US"/>
              </w:rPr>
              <w:t>S</w:t>
            </w:r>
            <w:r w:rsidRPr="00C80F24">
              <w:rPr>
                <w:rFonts w:ascii="Times New Roman" w:hAnsi="Times New Roman" w:cs="Times New Roman"/>
                <w:sz w:val="24"/>
                <w:szCs w:val="24"/>
                <w:lang w:val="en-US"/>
              </w:rPr>
              <w:t>ector</w:t>
            </w:r>
          </w:p>
        </w:tc>
      </w:tr>
      <w:tr w:rsidR="00C80F24" w:rsidRPr="001A3A0F" w14:paraId="00FD1755" w14:textId="77777777" w:rsidTr="00C80F24">
        <w:tc>
          <w:tcPr>
            <w:tcW w:w="2016" w:type="dxa"/>
          </w:tcPr>
          <w:p w14:paraId="3A939388" w14:textId="740E5354"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IPA</w:t>
            </w:r>
          </w:p>
        </w:tc>
        <w:tc>
          <w:tcPr>
            <w:tcW w:w="7000" w:type="dxa"/>
          </w:tcPr>
          <w:p w14:paraId="4A8F92BC" w14:textId="0C833597"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Institute of Public Administration</w:t>
            </w:r>
          </w:p>
        </w:tc>
      </w:tr>
      <w:tr w:rsidR="00C80F24" w:rsidRPr="001A3A0F" w14:paraId="2D80D7F7" w14:textId="77777777" w:rsidTr="00C80F24">
        <w:tc>
          <w:tcPr>
            <w:tcW w:w="2016" w:type="dxa"/>
          </w:tcPr>
          <w:p w14:paraId="639BD655" w14:textId="7C806DDB" w:rsidR="00C80F24"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CAB</w:t>
            </w:r>
          </w:p>
        </w:tc>
        <w:tc>
          <w:tcPr>
            <w:tcW w:w="7000" w:type="dxa"/>
          </w:tcPr>
          <w:p w14:paraId="6C7A5E4E" w14:textId="22F07AC3" w:rsidR="00C80F24" w:rsidRPr="00C80F24"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Chamber of Architects in Bulgaria</w:t>
            </w:r>
          </w:p>
        </w:tc>
      </w:tr>
      <w:tr w:rsidR="00C80F24" w:rsidRPr="001A3A0F" w14:paraId="3D310340" w14:textId="77777777" w:rsidTr="00C80F24">
        <w:tc>
          <w:tcPr>
            <w:tcW w:w="2016" w:type="dxa"/>
          </w:tcPr>
          <w:p w14:paraId="0874D3FA"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C</w:t>
            </w:r>
            <w:r w:rsidRPr="001A3A0F">
              <w:rPr>
                <w:rFonts w:ascii="Times New Roman" w:hAnsi="Times New Roman" w:cs="Times New Roman"/>
                <w:sz w:val="24"/>
                <w:szCs w:val="24"/>
              </w:rPr>
              <w:t>B</w:t>
            </w:r>
            <w:r w:rsidRPr="001A3A0F">
              <w:rPr>
                <w:rFonts w:ascii="Times New Roman" w:hAnsi="Times New Roman" w:cs="Times New Roman"/>
                <w:sz w:val="24"/>
                <w:szCs w:val="24"/>
                <w:lang w:val="en-US"/>
              </w:rPr>
              <w:t>B</w:t>
            </w:r>
          </w:p>
        </w:tc>
        <w:tc>
          <w:tcPr>
            <w:tcW w:w="7000" w:type="dxa"/>
          </w:tcPr>
          <w:p w14:paraId="04F4C4DD"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Chamber of Builders in Bulgaria</w:t>
            </w:r>
          </w:p>
        </w:tc>
      </w:tr>
      <w:tr w:rsidR="00C80F24" w:rsidRPr="001A3A0F" w14:paraId="09E0A18E" w14:textId="77777777" w:rsidTr="00C80F24">
        <w:tc>
          <w:tcPr>
            <w:tcW w:w="2016" w:type="dxa"/>
          </w:tcPr>
          <w:p w14:paraId="1C568FD9"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C</w:t>
            </w:r>
            <w:r w:rsidRPr="001A3A0F">
              <w:rPr>
                <w:rFonts w:ascii="Times New Roman" w:hAnsi="Times New Roman" w:cs="Times New Roman"/>
                <w:sz w:val="24"/>
                <w:szCs w:val="24"/>
              </w:rPr>
              <w:t>E</w:t>
            </w:r>
            <w:r w:rsidRPr="001A3A0F">
              <w:rPr>
                <w:rFonts w:ascii="Times New Roman" w:hAnsi="Times New Roman" w:cs="Times New Roman"/>
                <w:sz w:val="24"/>
                <w:szCs w:val="24"/>
                <w:lang w:val="en-US"/>
              </w:rPr>
              <w:t>I</w:t>
            </w:r>
            <w:r w:rsidRPr="001A3A0F">
              <w:rPr>
                <w:rFonts w:ascii="Times New Roman" w:hAnsi="Times New Roman" w:cs="Times New Roman"/>
                <w:sz w:val="24"/>
                <w:szCs w:val="24"/>
              </w:rPr>
              <w:t>D</w:t>
            </w:r>
          </w:p>
        </w:tc>
        <w:tc>
          <w:tcPr>
            <w:tcW w:w="7000" w:type="dxa"/>
          </w:tcPr>
          <w:p w14:paraId="3FD92EAE"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Chamber of Engineers in Investment Design</w:t>
            </w:r>
          </w:p>
        </w:tc>
      </w:tr>
      <w:tr w:rsidR="00C80F24" w:rsidRPr="001A3A0F" w14:paraId="44B34ECC" w14:textId="77777777" w:rsidTr="00C80F24">
        <w:tc>
          <w:tcPr>
            <w:tcW w:w="2016" w:type="dxa"/>
          </w:tcPr>
          <w:p w14:paraId="09A27DFC"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M</w:t>
            </w:r>
            <w:r w:rsidRPr="001A3A0F">
              <w:rPr>
                <w:rFonts w:ascii="Times New Roman" w:hAnsi="Times New Roman" w:cs="Times New Roman"/>
                <w:sz w:val="24"/>
                <w:szCs w:val="24"/>
              </w:rPr>
              <w:t>E</w:t>
            </w:r>
            <w:r w:rsidRPr="001A3A0F">
              <w:rPr>
                <w:rFonts w:ascii="Times New Roman" w:hAnsi="Times New Roman" w:cs="Times New Roman"/>
                <w:sz w:val="24"/>
                <w:szCs w:val="24"/>
                <w:lang w:val="en-US"/>
              </w:rPr>
              <w:t>G</w:t>
            </w:r>
          </w:p>
        </w:tc>
        <w:tc>
          <w:tcPr>
            <w:tcW w:w="7000" w:type="dxa"/>
          </w:tcPr>
          <w:p w14:paraId="39C7E545"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Ministry of eGovernment</w:t>
            </w:r>
          </w:p>
        </w:tc>
      </w:tr>
      <w:tr w:rsidR="00C80F24" w:rsidRPr="001A3A0F" w14:paraId="279ABF0C" w14:textId="77777777" w:rsidTr="00C80F24">
        <w:tc>
          <w:tcPr>
            <w:tcW w:w="2016" w:type="dxa"/>
          </w:tcPr>
          <w:p w14:paraId="57AE513C" w14:textId="3B604B3E" w:rsidR="00C80F24" w:rsidRPr="001A3A0F" w:rsidRDefault="00C80F24" w:rsidP="007E62F1">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MoC</w:t>
            </w:r>
            <w:proofErr w:type="spellEnd"/>
          </w:p>
        </w:tc>
        <w:tc>
          <w:tcPr>
            <w:tcW w:w="7000" w:type="dxa"/>
          </w:tcPr>
          <w:p w14:paraId="556F3D97" w14:textId="2A353B67"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Ministry of Culture</w:t>
            </w:r>
          </w:p>
        </w:tc>
      </w:tr>
      <w:tr w:rsidR="00C80F24" w:rsidRPr="001A3A0F" w14:paraId="1B5F816E" w14:textId="77777777" w:rsidTr="00C80F24">
        <w:tc>
          <w:tcPr>
            <w:tcW w:w="2016" w:type="dxa"/>
          </w:tcPr>
          <w:p w14:paraId="2DE2D3EF"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M</w:t>
            </w:r>
            <w:r w:rsidRPr="001A3A0F">
              <w:rPr>
                <w:rFonts w:ascii="Times New Roman" w:hAnsi="Times New Roman" w:cs="Times New Roman"/>
                <w:sz w:val="24"/>
                <w:szCs w:val="24"/>
              </w:rPr>
              <w:t>E</w:t>
            </w:r>
            <w:r w:rsidRPr="001A3A0F">
              <w:rPr>
                <w:rFonts w:ascii="Times New Roman" w:hAnsi="Times New Roman" w:cs="Times New Roman"/>
                <w:sz w:val="24"/>
                <w:szCs w:val="24"/>
                <w:lang w:val="en-US"/>
              </w:rPr>
              <w:t>S</w:t>
            </w:r>
          </w:p>
        </w:tc>
        <w:tc>
          <w:tcPr>
            <w:tcW w:w="7000" w:type="dxa"/>
          </w:tcPr>
          <w:p w14:paraId="71E939E9"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Ministry of Education and Science</w:t>
            </w:r>
          </w:p>
        </w:tc>
      </w:tr>
      <w:tr w:rsidR="00C80F24" w:rsidRPr="001A3A0F" w14:paraId="33071A68" w14:textId="77777777" w:rsidTr="00C80F24">
        <w:tc>
          <w:tcPr>
            <w:tcW w:w="2016" w:type="dxa"/>
          </w:tcPr>
          <w:p w14:paraId="39F50E16"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MOEW</w:t>
            </w:r>
          </w:p>
        </w:tc>
        <w:tc>
          <w:tcPr>
            <w:tcW w:w="7000" w:type="dxa"/>
          </w:tcPr>
          <w:p w14:paraId="092A3385"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Ministry of Environment and Water</w:t>
            </w:r>
          </w:p>
        </w:tc>
      </w:tr>
      <w:tr w:rsidR="00C80F24" w:rsidRPr="001A3A0F" w14:paraId="174478A3" w14:textId="77777777" w:rsidTr="00C80F24">
        <w:tc>
          <w:tcPr>
            <w:tcW w:w="2016" w:type="dxa"/>
          </w:tcPr>
          <w:p w14:paraId="328CDE40"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MRDPW</w:t>
            </w:r>
          </w:p>
        </w:tc>
        <w:tc>
          <w:tcPr>
            <w:tcW w:w="7000" w:type="dxa"/>
          </w:tcPr>
          <w:p w14:paraId="61370840" w14:textId="77777777" w:rsidR="00C80F24" w:rsidRPr="001A3A0F" w:rsidRDefault="00C80F24" w:rsidP="007E62F1">
            <w:pPr>
              <w:jc w:val="both"/>
              <w:rPr>
                <w:rFonts w:ascii="Times New Roman" w:hAnsi="Times New Roman" w:cs="Times New Roman"/>
                <w:sz w:val="24"/>
                <w:szCs w:val="24"/>
                <w:lang w:val="en-US"/>
              </w:rPr>
            </w:pPr>
            <w:r w:rsidRPr="001A3A0F">
              <w:rPr>
                <w:rFonts w:ascii="Times New Roman" w:hAnsi="Times New Roman" w:cs="Times New Roman"/>
                <w:sz w:val="24"/>
                <w:szCs w:val="24"/>
                <w:lang w:val="en-US"/>
              </w:rPr>
              <w:t>Ministry of Regional Development and Public Works</w:t>
            </w:r>
          </w:p>
        </w:tc>
      </w:tr>
      <w:tr w:rsidR="00C80F24" w:rsidRPr="001A3A0F" w14:paraId="1E91D66B" w14:textId="77777777" w:rsidTr="00C80F24">
        <w:tc>
          <w:tcPr>
            <w:tcW w:w="2016" w:type="dxa"/>
          </w:tcPr>
          <w:p w14:paraId="38D4C295" w14:textId="328AF8D2"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CM</w:t>
            </w:r>
          </w:p>
        </w:tc>
        <w:tc>
          <w:tcPr>
            <w:tcW w:w="7000" w:type="dxa"/>
          </w:tcPr>
          <w:p w14:paraId="55399EE7" w14:textId="7A222715"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Council of Ministers</w:t>
            </w:r>
          </w:p>
        </w:tc>
      </w:tr>
      <w:tr w:rsidR="00C80F24" w:rsidRPr="001A3A0F" w14:paraId="7FF56C84" w14:textId="77777777" w:rsidTr="00C80F24">
        <w:tc>
          <w:tcPr>
            <w:tcW w:w="2016" w:type="dxa"/>
          </w:tcPr>
          <w:p w14:paraId="5BDB79D2" w14:textId="29EB9C06"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MoF</w:t>
            </w:r>
          </w:p>
        </w:tc>
        <w:tc>
          <w:tcPr>
            <w:tcW w:w="7000" w:type="dxa"/>
          </w:tcPr>
          <w:p w14:paraId="0DDD5AEA" w14:textId="32784B99"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Ministry of Finance</w:t>
            </w:r>
          </w:p>
        </w:tc>
      </w:tr>
      <w:tr w:rsidR="00C80F24" w:rsidRPr="001A3A0F" w14:paraId="5C1AA0EC" w14:textId="77777777" w:rsidTr="00C80F24">
        <w:tc>
          <w:tcPr>
            <w:tcW w:w="2016" w:type="dxa"/>
          </w:tcPr>
          <w:p w14:paraId="0550F5EC" w14:textId="12531652"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FME</w:t>
            </w:r>
          </w:p>
        </w:tc>
        <w:tc>
          <w:tcPr>
            <w:tcW w:w="7000" w:type="dxa"/>
          </w:tcPr>
          <w:p w14:paraId="0DF71CDA" w14:textId="2955AA5E"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Faculty of Mechanical Engineering</w:t>
            </w:r>
          </w:p>
        </w:tc>
      </w:tr>
      <w:tr w:rsidR="00C80F24" w:rsidRPr="001A3A0F" w14:paraId="0E555D2F" w14:textId="77777777" w:rsidTr="00C80F24">
        <w:tc>
          <w:tcPr>
            <w:tcW w:w="2016" w:type="dxa"/>
          </w:tcPr>
          <w:p w14:paraId="049C73C0" w14:textId="3E26B2D5"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NRRP</w:t>
            </w:r>
          </w:p>
        </w:tc>
        <w:tc>
          <w:tcPr>
            <w:tcW w:w="7000" w:type="dxa"/>
          </w:tcPr>
          <w:p w14:paraId="01114374" w14:textId="45C7F01A"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 xml:space="preserve">National Recovery and </w:t>
            </w:r>
            <w:r>
              <w:rPr>
                <w:rFonts w:ascii="Times New Roman" w:hAnsi="Times New Roman" w:cs="Times New Roman"/>
                <w:sz w:val="24"/>
                <w:szCs w:val="24"/>
                <w:lang w:val="en-US"/>
              </w:rPr>
              <w:t>Resilience</w:t>
            </w:r>
            <w:r w:rsidRPr="00C80F24">
              <w:rPr>
                <w:rFonts w:ascii="Times New Roman" w:hAnsi="Times New Roman" w:cs="Times New Roman"/>
                <w:sz w:val="24"/>
                <w:szCs w:val="24"/>
                <w:lang w:val="en-US"/>
              </w:rPr>
              <w:t xml:space="preserve"> Plan</w:t>
            </w:r>
          </w:p>
        </w:tc>
      </w:tr>
      <w:tr w:rsidR="00C80F24" w:rsidRPr="001A3A0F" w14:paraId="233E7D2E" w14:textId="77777777" w:rsidTr="00C80F24">
        <w:tc>
          <w:tcPr>
            <w:tcW w:w="2016" w:type="dxa"/>
          </w:tcPr>
          <w:p w14:paraId="7BE495B6" w14:textId="683C527C"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NWG</w:t>
            </w:r>
          </w:p>
        </w:tc>
        <w:tc>
          <w:tcPr>
            <w:tcW w:w="7000" w:type="dxa"/>
          </w:tcPr>
          <w:p w14:paraId="0B5050F5" w14:textId="696CFA32"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National Working Group</w:t>
            </w:r>
          </w:p>
        </w:tc>
      </w:tr>
      <w:tr w:rsidR="00C80F24" w:rsidRPr="001A3A0F" w14:paraId="0431FF4E" w14:textId="77777777" w:rsidTr="00C80F24">
        <w:tc>
          <w:tcPr>
            <w:tcW w:w="2016" w:type="dxa"/>
          </w:tcPr>
          <w:p w14:paraId="2F550DB3" w14:textId="233808E5"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NAMRB</w:t>
            </w:r>
          </w:p>
        </w:tc>
        <w:tc>
          <w:tcPr>
            <w:tcW w:w="7000" w:type="dxa"/>
          </w:tcPr>
          <w:p w14:paraId="6CFB6A82" w14:textId="7394FF73"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National Association of Municipalities in the Republic of Bulgaria</w:t>
            </w:r>
          </w:p>
        </w:tc>
      </w:tr>
      <w:tr w:rsidR="00C80F24" w:rsidRPr="001A3A0F" w14:paraId="5542F3D1" w14:textId="77777777" w:rsidTr="00C80F24">
        <w:tc>
          <w:tcPr>
            <w:tcW w:w="2016" w:type="dxa"/>
          </w:tcPr>
          <w:p w14:paraId="0D1C1367" w14:textId="77877D4E"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MB</w:t>
            </w:r>
          </w:p>
        </w:tc>
        <w:tc>
          <w:tcPr>
            <w:tcW w:w="7000" w:type="dxa"/>
          </w:tcPr>
          <w:p w14:paraId="09211583" w14:textId="2AB13EF1"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 xml:space="preserve">Municipal </w:t>
            </w:r>
            <w:r>
              <w:rPr>
                <w:rFonts w:ascii="Times New Roman" w:hAnsi="Times New Roman" w:cs="Times New Roman"/>
                <w:sz w:val="24"/>
                <w:szCs w:val="24"/>
                <w:lang w:val="en-US"/>
              </w:rPr>
              <w:t>B</w:t>
            </w:r>
            <w:r w:rsidRPr="00C80F24">
              <w:rPr>
                <w:rFonts w:ascii="Times New Roman" w:hAnsi="Times New Roman" w:cs="Times New Roman"/>
                <w:sz w:val="24"/>
                <w:szCs w:val="24"/>
                <w:lang w:val="en-US"/>
              </w:rPr>
              <w:t>udget</w:t>
            </w:r>
          </w:p>
        </w:tc>
      </w:tr>
      <w:tr w:rsidR="00C80F24" w:rsidRPr="001A3A0F" w14:paraId="286B11BA" w14:textId="77777777" w:rsidTr="00C80F24">
        <w:tc>
          <w:tcPr>
            <w:tcW w:w="2016" w:type="dxa"/>
          </w:tcPr>
          <w:p w14:paraId="227A33C8" w14:textId="025A499A"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OPGG</w:t>
            </w:r>
          </w:p>
        </w:tc>
        <w:tc>
          <w:tcPr>
            <w:tcW w:w="7000" w:type="dxa"/>
          </w:tcPr>
          <w:p w14:paraId="45214544" w14:textId="1CB1EAC4"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 xml:space="preserve">Operational </w:t>
            </w:r>
            <w:proofErr w:type="spellStart"/>
            <w:r w:rsidRPr="00C80F24">
              <w:rPr>
                <w:rFonts w:ascii="Times New Roman" w:hAnsi="Times New Roman" w:cs="Times New Roman"/>
                <w:sz w:val="24"/>
                <w:szCs w:val="24"/>
                <w:lang w:val="en-US"/>
              </w:rPr>
              <w:t>Programme</w:t>
            </w:r>
            <w:proofErr w:type="spellEnd"/>
            <w:r w:rsidRPr="00C80F2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80F24">
              <w:rPr>
                <w:rFonts w:ascii="Times New Roman" w:hAnsi="Times New Roman" w:cs="Times New Roman"/>
                <w:sz w:val="24"/>
                <w:szCs w:val="24"/>
                <w:lang w:val="en-US"/>
              </w:rPr>
              <w:t>Good Governance</w:t>
            </w:r>
            <w:r>
              <w:rPr>
                <w:rFonts w:ascii="Times New Roman" w:hAnsi="Times New Roman" w:cs="Times New Roman"/>
                <w:sz w:val="24"/>
                <w:szCs w:val="24"/>
                <w:lang w:val="en-US"/>
              </w:rPr>
              <w:t>”</w:t>
            </w:r>
          </w:p>
        </w:tc>
      </w:tr>
      <w:tr w:rsidR="00C80F24" w:rsidRPr="001A3A0F" w14:paraId="554D52C0" w14:textId="77777777" w:rsidTr="00C80F24">
        <w:tc>
          <w:tcPr>
            <w:tcW w:w="2016" w:type="dxa"/>
          </w:tcPr>
          <w:p w14:paraId="2E93E61C" w14:textId="63AB374E"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RIDSTP</w:t>
            </w:r>
          </w:p>
        </w:tc>
        <w:tc>
          <w:tcPr>
            <w:tcW w:w="7000" w:type="dxa"/>
          </w:tcPr>
          <w:p w14:paraId="7AEF9C55" w14:textId="4E521759"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 xml:space="preserve">Research, Innovation and </w:t>
            </w:r>
            <w:proofErr w:type="spellStart"/>
            <w:r w:rsidRPr="00C80F24">
              <w:rPr>
                <w:rFonts w:ascii="Times New Roman" w:hAnsi="Times New Roman" w:cs="Times New Roman"/>
                <w:sz w:val="24"/>
                <w:szCs w:val="24"/>
                <w:lang w:val="en-US"/>
              </w:rPr>
              <w:t>Digitalisation</w:t>
            </w:r>
            <w:proofErr w:type="spellEnd"/>
            <w:r w:rsidRPr="00C80F24">
              <w:rPr>
                <w:rFonts w:ascii="Times New Roman" w:hAnsi="Times New Roman" w:cs="Times New Roman"/>
                <w:sz w:val="24"/>
                <w:szCs w:val="24"/>
                <w:lang w:val="en-US"/>
              </w:rPr>
              <w:t xml:space="preserve"> for Smart Transformation </w:t>
            </w:r>
            <w:proofErr w:type="spellStart"/>
            <w:r w:rsidRPr="00C80F24">
              <w:rPr>
                <w:rFonts w:ascii="Times New Roman" w:hAnsi="Times New Roman" w:cs="Times New Roman"/>
                <w:sz w:val="24"/>
                <w:szCs w:val="24"/>
                <w:lang w:val="en-US"/>
              </w:rPr>
              <w:t>Programme</w:t>
            </w:r>
            <w:proofErr w:type="spellEnd"/>
          </w:p>
        </w:tc>
      </w:tr>
      <w:tr w:rsidR="00C80F24" w:rsidRPr="001A3A0F" w14:paraId="2A88BE7A" w14:textId="77777777" w:rsidTr="00C80F24">
        <w:tc>
          <w:tcPr>
            <w:tcW w:w="2016" w:type="dxa"/>
          </w:tcPr>
          <w:p w14:paraId="126C82EB" w14:textId="7F87DF2B"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RB</w:t>
            </w:r>
          </w:p>
        </w:tc>
        <w:tc>
          <w:tcPr>
            <w:tcW w:w="7000" w:type="dxa"/>
          </w:tcPr>
          <w:p w14:paraId="67E72BD0" w14:textId="463AE5FD"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Republic of Bulgaria</w:t>
            </w:r>
          </w:p>
        </w:tc>
      </w:tr>
      <w:tr w:rsidR="00C80F24" w:rsidRPr="001A3A0F" w14:paraId="3BEAF02D" w14:textId="77777777" w:rsidTr="00C80F24">
        <w:tc>
          <w:tcPr>
            <w:tcW w:w="2016" w:type="dxa"/>
          </w:tcPr>
          <w:p w14:paraId="5B002815" w14:textId="6D40AC54"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TU-Sofia</w:t>
            </w:r>
          </w:p>
        </w:tc>
        <w:tc>
          <w:tcPr>
            <w:tcW w:w="7000" w:type="dxa"/>
          </w:tcPr>
          <w:p w14:paraId="300E9EB2" w14:textId="08D1EBB5"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Technical University - Sofia</w:t>
            </w:r>
          </w:p>
        </w:tc>
      </w:tr>
      <w:tr w:rsidR="00C80F24" w:rsidRPr="001A3A0F" w14:paraId="2676FC0F" w14:textId="77777777" w:rsidTr="00C80F24">
        <w:tc>
          <w:tcPr>
            <w:tcW w:w="2016" w:type="dxa"/>
          </w:tcPr>
          <w:p w14:paraId="3F0CBC33" w14:textId="5235DE4B"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UACEG</w:t>
            </w:r>
          </w:p>
        </w:tc>
        <w:tc>
          <w:tcPr>
            <w:tcW w:w="7000" w:type="dxa"/>
          </w:tcPr>
          <w:p w14:paraId="669CBFCD" w14:textId="763F387B"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University of Architecture, Civil Engineering and Geodesy - Sofia</w:t>
            </w:r>
          </w:p>
        </w:tc>
      </w:tr>
      <w:tr w:rsidR="00C80F24" w:rsidRPr="001A3A0F" w14:paraId="1FEAB86A" w14:textId="77777777" w:rsidTr="00C80F24">
        <w:tc>
          <w:tcPr>
            <w:tcW w:w="2016" w:type="dxa"/>
          </w:tcPr>
          <w:p w14:paraId="3DB08418" w14:textId="154E7444" w:rsidR="00C80F24" w:rsidRPr="001A3A0F" w:rsidRDefault="00C80F24" w:rsidP="007E62F1">
            <w:pPr>
              <w:jc w:val="both"/>
              <w:rPr>
                <w:rFonts w:ascii="Times New Roman" w:hAnsi="Times New Roman" w:cs="Times New Roman"/>
                <w:sz w:val="24"/>
                <w:szCs w:val="24"/>
                <w:lang w:val="en-US"/>
              </w:rPr>
            </w:pPr>
            <w:r>
              <w:rPr>
                <w:rFonts w:ascii="Times New Roman" w:hAnsi="Times New Roman" w:cs="Times New Roman"/>
                <w:sz w:val="24"/>
                <w:szCs w:val="24"/>
                <w:lang w:val="en-US"/>
              </w:rPr>
              <w:t>FEET</w:t>
            </w:r>
          </w:p>
        </w:tc>
        <w:tc>
          <w:tcPr>
            <w:tcW w:w="7000" w:type="dxa"/>
          </w:tcPr>
          <w:p w14:paraId="37C872D9" w14:textId="73B735E1" w:rsidR="00C80F24" w:rsidRPr="001A3A0F" w:rsidRDefault="00C80F24" w:rsidP="007E62F1">
            <w:pPr>
              <w:jc w:val="both"/>
              <w:rPr>
                <w:rFonts w:ascii="Times New Roman" w:hAnsi="Times New Roman" w:cs="Times New Roman"/>
                <w:sz w:val="24"/>
                <w:szCs w:val="24"/>
                <w:lang w:val="en-US"/>
              </w:rPr>
            </w:pPr>
            <w:r w:rsidRPr="00C80F24">
              <w:rPr>
                <w:rFonts w:ascii="Times New Roman" w:hAnsi="Times New Roman" w:cs="Times New Roman"/>
                <w:sz w:val="24"/>
                <w:szCs w:val="24"/>
                <w:lang w:val="en-US"/>
              </w:rPr>
              <w:t>Faculty of Electronic Engineering and Technology</w:t>
            </w:r>
          </w:p>
        </w:tc>
      </w:tr>
    </w:tbl>
    <w:p w14:paraId="03EB7D02" w14:textId="77777777" w:rsidR="00C80F24" w:rsidRPr="00B43978" w:rsidRDefault="00C80F24" w:rsidP="00B43978">
      <w:pPr>
        <w:jc w:val="both"/>
        <w:rPr>
          <w:rFonts w:ascii="Times New Roman" w:hAnsi="Times New Roman" w:cs="Times New Roman"/>
          <w:sz w:val="24"/>
          <w:szCs w:val="24"/>
          <w:lang w:val="en-US"/>
        </w:rPr>
      </w:pPr>
    </w:p>
    <w:p w14:paraId="42008DF9" w14:textId="77777777" w:rsidR="00B43978" w:rsidRPr="00B43978" w:rsidRDefault="00B43978" w:rsidP="00B43978">
      <w:pPr>
        <w:jc w:val="both"/>
        <w:rPr>
          <w:rFonts w:ascii="Times New Roman" w:hAnsi="Times New Roman" w:cs="Times New Roman"/>
          <w:sz w:val="24"/>
          <w:szCs w:val="24"/>
          <w:lang w:val="en-US"/>
        </w:rPr>
      </w:pPr>
      <w:r w:rsidRPr="00B43978">
        <w:rPr>
          <w:rFonts w:ascii="Times New Roman" w:hAnsi="Times New Roman" w:cs="Times New Roman"/>
          <w:sz w:val="24"/>
          <w:szCs w:val="24"/>
          <w:lang w:val="en-US"/>
        </w:rPr>
        <w:t xml:space="preserve"> </w:t>
      </w:r>
    </w:p>
    <w:p w14:paraId="326B769C" w14:textId="5144C1AD" w:rsidR="00B43978" w:rsidRPr="00B43978" w:rsidRDefault="00B43978" w:rsidP="00B43978">
      <w:pPr>
        <w:jc w:val="both"/>
        <w:rPr>
          <w:rFonts w:ascii="Times New Roman" w:hAnsi="Times New Roman" w:cs="Times New Roman"/>
          <w:sz w:val="24"/>
          <w:szCs w:val="24"/>
          <w:lang w:val="en-US"/>
        </w:rPr>
      </w:pPr>
    </w:p>
    <w:p w14:paraId="5FB200C2" w14:textId="77777777" w:rsidR="00B43978" w:rsidRPr="00C80F24" w:rsidRDefault="00B43978" w:rsidP="00B43978">
      <w:pPr>
        <w:jc w:val="both"/>
        <w:rPr>
          <w:rFonts w:ascii="Times New Roman" w:hAnsi="Times New Roman" w:cs="Times New Roman"/>
          <w:b/>
          <w:bCs/>
          <w:sz w:val="24"/>
          <w:szCs w:val="24"/>
          <w:lang w:val="en-US"/>
        </w:rPr>
      </w:pPr>
      <w:r w:rsidRPr="00C80F24">
        <w:rPr>
          <w:rFonts w:ascii="Times New Roman" w:hAnsi="Times New Roman" w:cs="Times New Roman"/>
          <w:b/>
          <w:bCs/>
          <w:sz w:val="24"/>
          <w:szCs w:val="24"/>
          <w:lang w:val="en-US"/>
        </w:rPr>
        <w:t>INTRODUCTION</w:t>
      </w:r>
    </w:p>
    <w:p w14:paraId="4AD3F442" w14:textId="64FAB9E4" w:rsidR="00B43978" w:rsidRPr="00B43978" w:rsidRDefault="00C80F24"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B43978" w:rsidRPr="00B43978">
        <w:rPr>
          <w:rFonts w:ascii="Times New Roman" w:hAnsi="Times New Roman" w:cs="Times New Roman"/>
          <w:sz w:val="24"/>
          <w:szCs w:val="24"/>
          <w:lang w:val="en-US"/>
        </w:rPr>
        <w:t xml:space="preserve">This document is a Roadmap that includes the measures and activities for the implementation of the strategic objectives set out in the National Strategy for the Digital Transformation of the Construction Sector 2030, as well as the responsible institutions and the financial resources required for this. </w:t>
      </w:r>
    </w:p>
    <w:p w14:paraId="404E6364" w14:textId="1BF48C26" w:rsidR="00B43978" w:rsidRPr="00B43978" w:rsidRDefault="00B43978" w:rsidP="00B43978">
      <w:pPr>
        <w:jc w:val="both"/>
        <w:rPr>
          <w:rFonts w:ascii="Times New Roman" w:hAnsi="Times New Roman" w:cs="Times New Roman"/>
          <w:sz w:val="24"/>
          <w:szCs w:val="24"/>
          <w:lang w:val="en-US"/>
        </w:rPr>
      </w:pPr>
      <w:r w:rsidRPr="00B43978">
        <w:rPr>
          <w:rFonts w:ascii="Times New Roman" w:hAnsi="Times New Roman" w:cs="Times New Roman"/>
          <w:sz w:val="24"/>
          <w:szCs w:val="24"/>
          <w:lang w:val="en-US"/>
        </w:rPr>
        <w:t xml:space="preserve">In order to outline the vision for the development of the construction sector and to define the strategic objectives for its achievement, an overview and analysis of the construction sector is made, situated in the objective conditions of the political, economic, socio-cultural, technological, legal and environmental environment. A SWOT analysis for the implementation of the </w:t>
      </w:r>
      <w:r w:rsidR="0091155B">
        <w:rPr>
          <w:rFonts w:ascii="Times New Roman" w:hAnsi="Times New Roman" w:cs="Times New Roman"/>
          <w:sz w:val="24"/>
          <w:szCs w:val="24"/>
          <w:lang w:val="en-US"/>
        </w:rPr>
        <w:t>BIM</w:t>
      </w:r>
      <w:r w:rsidRPr="00B43978">
        <w:rPr>
          <w:rFonts w:ascii="Times New Roman" w:hAnsi="Times New Roman" w:cs="Times New Roman"/>
          <w:sz w:val="24"/>
          <w:szCs w:val="24"/>
          <w:lang w:val="en-US"/>
        </w:rPr>
        <w:t xml:space="preserve"> is also carried out. </w:t>
      </w:r>
      <w:r w:rsidRPr="0091155B">
        <w:rPr>
          <w:rFonts w:ascii="Times New Roman" w:hAnsi="Times New Roman" w:cs="Times New Roman"/>
          <w:b/>
          <w:bCs/>
          <w:color w:val="004F88"/>
          <w:sz w:val="24"/>
          <w:szCs w:val="24"/>
          <w:lang w:val="en-US"/>
        </w:rPr>
        <w:t>The main challenges</w:t>
      </w:r>
      <w:r w:rsidRPr="0091155B">
        <w:rPr>
          <w:rFonts w:ascii="Times New Roman" w:hAnsi="Times New Roman" w:cs="Times New Roman"/>
          <w:color w:val="004F88"/>
          <w:sz w:val="24"/>
          <w:szCs w:val="24"/>
          <w:lang w:val="en-US"/>
        </w:rPr>
        <w:t xml:space="preserve"> </w:t>
      </w:r>
      <w:r w:rsidRPr="00B43978">
        <w:rPr>
          <w:rFonts w:ascii="Times New Roman" w:hAnsi="Times New Roman" w:cs="Times New Roman"/>
          <w:sz w:val="24"/>
          <w:szCs w:val="24"/>
          <w:lang w:val="en-US"/>
        </w:rPr>
        <w:t>to be addressed by 2030 are:</w:t>
      </w:r>
    </w:p>
    <w:p w14:paraId="1A47BDE2" w14:textId="3B8FCEC3" w:rsidR="00B43978" w:rsidRPr="0091155B" w:rsidRDefault="0091155B" w:rsidP="0091155B">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B43978" w:rsidRPr="0091155B">
        <w:rPr>
          <w:rFonts w:ascii="Times New Roman" w:hAnsi="Times New Roman" w:cs="Times New Roman"/>
          <w:sz w:val="24"/>
          <w:szCs w:val="24"/>
          <w:lang w:val="en-US"/>
        </w:rPr>
        <w:t>ow productivity growth, last among EU Member States in terms of resource efficiency,</w:t>
      </w:r>
    </w:p>
    <w:p w14:paraId="4D4C56AD" w14:textId="311C00CD" w:rsidR="00B43978" w:rsidRPr="0091155B" w:rsidRDefault="00B43978" w:rsidP="0091155B">
      <w:pPr>
        <w:pStyle w:val="ListParagraph"/>
        <w:numPr>
          <w:ilvl w:val="0"/>
          <w:numId w:val="2"/>
        </w:numPr>
        <w:jc w:val="both"/>
        <w:rPr>
          <w:rFonts w:ascii="Times New Roman" w:hAnsi="Times New Roman" w:cs="Times New Roman"/>
          <w:sz w:val="24"/>
          <w:szCs w:val="24"/>
          <w:lang w:val="en-US"/>
        </w:rPr>
      </w:pPr>
      <w:r w:rsidRPr="0091155B">
        <w:rPr>
          <w:rFonts w:ascii="Times New Roman" w:hAnsi="Times New Roman" w:cs="Times New Roman"/>
          <w:sz w:val="24"/>
          <w:szCs w:val="24"/>
          <w:lang w:val="en-US"/>
        </w:rPr>
        <w:t xml:space="preserve">a growing number of bankruptcies and a shortage of skilled and professional </w:t>
      </w:r>
      <w:proofErr w:type="spellStart"/>
      <w:r w:rsidRPr="0091155B">
        <w:rPr>
          <w:rFonts w:ascii="Times New Roman" w:hAnsi="Times New Roman" w:cs="Times New Roman"/>
          <w:sz w:val="24"/>
          <w:szCs w:val="24"/>
          <w:lang w:val="en-US"/>
        </w:rPr>
        <w:t>labour</w:t>
      </w:r>
      <w:proofErr w:type="spellEnd"/>
      <w:r w:rsidRPr="0091155B">
        <w:rPr>
          <w:rFonts w:ascii="Times New Roman" w:hAnsi="Times New Roman" w:cs="Times New Roman"/>
          <w:sz w:val="24"/>
          <w:szCs w:val="24"/>
          <w:lang w:val="en-US"/>
        </w:rPr>
        <w:t>,</w:t>
      </w:r>
    </w:p>
    <w:p w14:paraId="04A600F2" w14:textId="58371719" w:rsidR="00B43978" w:rsidRPr="0091155B" w:rsidRDefault="00B43978" w:rsidP="0091155B">
      <w:pPr>
        <w:pStyle w:val="ListParagraph"/>
        <w:numPr>
          <w:ilvl w:val="0"/>
          <w:numId w:val="2"/>
        </w:numPr>
        <w:jc w:val="both"/>
        <w:rPr>
          <w:rFonts w:ascii="Times New Roman" w:hAnsi="Times New Roman" w:cs="Times New Roman"/>
          <w:sz w:val="24"/>
          <w:szCs w:val="24"/>
          <w:lang w:val="en-US"/>
        </w:rPr>
      </w:pPr>
      <w:r w:rsidRPr="0091155B">
        <w:rPr>
          <w:rFonts w:ascii="Times New Roman" w:hAnsi="Times New Roman" w:cs="Times New Roman"/>
          <w:sz w:val="24"/>
          <w:szCs w:val="24"/>
          <w:lang w:val="en-US"/>
        </w:rPr>
        <w:t xml:space="preserve">an ageing workforce and a reluctance of young people to pursue a career in construction due to </w:t>
      </w:r>
      <w:proofErr w:type="spellStart"/>
      <w:r w:rsidRPr="0091155B">
        <w:rPr>
          <w:rFonts w:ascii="Times New Roman" w:hAnsi="Times New Roman" w:cs="Times New Roman"/>
          <w:sz w:val="24"/>
          <w:szCs w:val="24"/>
          <w:lang w:val="en-US"/>
        </w:rPr>
        <w:t>labour</w:t>
      </w:r>
      <w:proofErr w:type="spellEnd"/>
      <w:r w:rsidRPr="0091155B">
        <w:rPr>
          <w:rFonts w:ascii="Times New Roman" w:hAnsi="Times New Roman" w:cs="Times New Roman"/>
          <w:sz w:val="24"/>
          <w:szCs w:val="24"/>
          <w:lang w:val="en-US"/>
        </w:rPr>
        <w:t xml:space="preserve"> intensity and the lack of new technology in the sector,</w:t>
      </w:r>
    </w:p>
    <w:p w14:paraId="6F7EEC13" w14:textId="1E24A611" w:rsidR="00B43978" w:rsidRPr="0091155B" w:rsidRDefault="00B43978" w:rsidP="0091155B">
      <w:pPr>
        <w:pStyle w:val="ListParagraph"/>
        <w:numPr>
          <w:ilvl w:val="0"/>
          <w:numId w:val="2"/>
        </w:numPr>
        <w:jc w:val="both"/>
        <w:rPr>
          <w:rFonts w:ascii="Times New Roman" w:hAnsi="Times New Roman" w:cs="Times New Roman"/>
          <w:sz w:val="24"/>
          <w:szCs w:val="24"/>
          <w:lang w:val="en-US"/>
        </w:rPr>
      </w:pPr>
      <w:r w:rsidRPr="0091155B">
        <w:rPr>
          <w:rFonts w:ascii="Times New Roman" w:hAnsi="Times New Roman" w:cs="Times New Roman"/>
          <w:sz w:val="24"/>
          <w:szCs w:val="24"/>
          <w:lang w:val="en-US"/>
        </w:rPr>
        <w:t>complicated procedures and high costs for obtaining a building permit, high administrative burden,</w:t>
      </w:r>
    </w:p>
    <w:p w14:paraId="73337C86" w14:textId="1B361AFA" w:rsidR="00B43978" w:rsidRPr="0091155B" w:rsidRDefault="00B43978" w:rsidP="0091155B">
      <w:pPr>
        <w:pStyle w:val="ListParagraph"/>
        <w:numPr>
          <w:ilvl w:val="0"/>
          <w:numId w:val="2"/>
        </w:numPr>
        <w:jc w:val="both"/>
        <w:rPr>
          <w:rFonts w:ascii="Times New Roman" w:hAnsi="Times New Roman" w:cs="Times New Roman"/>
          <w:sz w:val="24"/>
          <w:szCs w:val="24"/>
          <w:lang w:val="en-US"/>
        </w:rPr>
      </w:pPr>
      <w:r w:rsidRPr="0091155B">
        <w:rPr>
          <w:rFonts w:ascii="Times New Roman" w:hAnsi="Times New Roman" w:cs="Times New Roman"/>
          <w:sz w:val="24"/>
          <w:szCs w:val="24"/>
          <w:lang w:val="en-US"/>
        </w:rPr>
        <w:t xml:space="preserve">low public spending on education, poor cooperation of the education system with the business sector, outdated curriculum, shortage of qualified teachers, </w:t>
      </w:r>
    </w:p>
    <w:p w14:paraId="193D28FA" w14:textId="7D221403" w:rsidR="00B43978" w:rsidRPr="0091155B" w:rsidRDefault="0091155B" w:rsidP="0091155B">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B43978" w:rsidRPr="0091155B">
        <w:rPr>
          <w:rFonts w:ascii="Times New Roman" w:hAnsi="Times New Roman" w:cs="Times New Roman"/>
          <w:sz w:val="24"/>
          <w:szCs w:val="24"/>
          <w:lang w:val="en-US"/>
        </w:rPr>
        <w:t xml:space="preserve">ow levels of digital skills among adults, young people and ICT professionals; </w:t>
      </w:r>
    </w:p>
    <w:p w14:paraId="5A59C1E1" w14:textId="7EC61CF3" w:rsidR="00B43978" w:rsidRPr="0091155B" w:rsidRDefault="0091155B" w:rsidP="0091155B">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B43978" w:rsidRPr="0091155B">
        <w:rPr>
          <w:rFonts w:ascii="Times New Roman" w:hAnsi="Times New Roman" w:cs="Times New Roman"/>
          <w:sz w:val="24"/>
          <w:szCs w:val="24"/>
          <w:lang w:val="en-US"/>
        </w:rPr>
        <w:t xml:space="preserve">ack of sufficient information on the </w:t>
      </w:r>
      <w:proofErr w:type="spellStart"/>
      <w:r w:rsidR="00B43978" w:rsidRPr="0091155B">
        <w:rPr>
          <w:rFonts w:ascii="Times New Roman" w:hAnsi="Times New Roman" w:cs="Times New Roman"/>
          <w:sz w:val="24"/>
          <w:szCs w:val="24"/>
          <w:lang w:val="en-US"/>
        </w:rPr>
        <w:t>digitisation</w:t>
      </w:r>
      <w:proofErr w:type="spellEnd"/>
      <w:r w:rsidR="00B43978" w:rsidRPr="0091155B">
        <w:rPr>
          <w:rFonts w:ascii="Times New Roman" w:hAnsi="Times New Roman" w:cs="Times New Roman"/>
          <w:sz w:val="24"/>
          <w:szCs w:val="24"/>
          <w:lang w:val="en-US"/>
        </w:rPr>
        <w:t xml:space="preserve"> of the whole construction process and the application of </w:t>
      </w:r>
      <w:r>
        <w:rPr>
          <w:rFonts w:ascii="Times New Roman" w:hAnsi="Times New Roman" w:cs="Times New Roman"/>
          <w:sz w:val="24"/>
          <w:szCs w:val="24"/>
          <w:lang w:val="en-US"/>
        </w:rPr>
        <w:t>BIM</w:t>
      </w:r>
      <w:r w:rsidR="00B43978" w:rsidRPr="0091155B">
        <w:rPr>
          <w:rFonts w:ascii="Times New Roman" w:hAnsi="Times New Roman" w:cs="Times New Roman"/>
          <w:sz w:val="24"/>
          <w:szCs w:val="24"/>
          <w:lang w:val="en-US"/>
        </w:rPr>
        <w:t xml:space="preserve"> in public administrations, lack of unified formats for digital design and electronic submission of projects, lack of qualified staff; </w:t>
      </w:r>
    </w:p>
    <w:p w14:paraId="406FC462" w14:textId="439E55D9" w:rsidR="00B43978" w:rsidRPr="0091155B" w:rsidRDefault="0091155B" w:rsidP="0091155B">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B43978" w:rsidRPr="0091155B">
        <w:rPr>
          <w:rFonts w:ascii="Times New Roman" w:hAnsi="Times New Roman" w:cs="Times New Roman"/>
          <w:sz w:val="24"/>
          <w:szCs w:val="24"/>
          <w:lang w:val="en-US"/>
        </w:rPr>
        <w:t xml:space="preserve">ack of </w:t>
      </w:r>
      <w:proofErr w:type="spellStart"/>
      <w:r w:rsidR="00B43978" w:rsidRPr="0091155B">
        <w:rPr>
          <w:rFonts w:ascii="Times New Roman" w:hAnsi="Times New Roman" w:cs="Times New Roman"/>
          <w:sz w:val="24"/>
          <w:szCs w:val="24"/>
          <w:lang w:val="en-US"/>
        </w:rPr>
        <w:t>centralised</w:t>
      </w:r>
      <w:proofErr w:type="spellEnd"/>
      <w:r w:rsidR="00B43978" w:rsidRPr="0091155B">
        <w:rPr>
          <w:rFonts w:ascii="Times New Roman" w:hAnsi="Times New Roman" w:cs="Times New Roman"/>
          <w:sz w:val="24"/>
          <w:szCs w:val="24"/>
          <w:lang w:val="en-US"/>
        </w:rPr>
        <w:t xml:space="preserve"> systems for information exchange in a Common Data Environment (CDE), lack of electronic systems for administrative services; lack of electronic cadastral maps and presence of only a few GIS systems;</w:t>
      </w:r>
    </w:p>
    <w:p w14:paraId="1ACDAFCE" w14:textId="32881087" w:rsidR="00B43978" w:rsidRPr="0091155B" w:rsidRDefault="0091155B" w:rsidP="0091155B">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B43978" w:rsidRPr="0091155B">
        <w:rPr>
          <w:rFonts w:ascii="Times New Roman" w:hAnsi="Times New Roman" w:cs="Times New Roman"/>
          <w:sz w:val="24"/>
          <w:szCs w:val="24"/>
          <w:lang w:val="en-US"/>
        </w:rPr>
        <w:t xml:space="preserve">ack of awareness of the benefits and return on investment in </w:t>
      </w:r>
      <w:r>
        <w:rPr>
          <w:rFonts w:ascii="Times New Roman" w:hAnsi="Times New Roman" w:cs="Times New Roman"/>
          <w:sz w:val="24"/>
          <w:szCs w:val="24"/>
          <w:lang w:val="en-US"/>
        </w:rPr>
        <w:t>BIM</w:t>
      </w:r>
      <w:r w:rsidR="00B43978" w:rsidRPr="0091155B">
        <w:rPr>
          <w:rFonts w:ascii="Times New Roman" w:hAnsi="Times New Roman" w:cs="Times New Roman"/>
          <w:sz w:val="24"/>
          <w:szCs w:val="24"/>
          <w:lang w:val="en-US"/>
        </w:rPr>
        <w:t xml:space="preserve"> for each of the different groups involved in the construction process; </w:t>
      </w:r>
    </w:p>
    <w:p w14:paraId="5FDE4142" w14:textId="0C2109D4" w:rsidR="00B43978" w:rsidRPr="0091155B" w:rsidRDefault="0091155B" w:rsidP="0091155B">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B43978" w:rsidRPr="0091155B">
        <w:rPr>
          <w:rFonts w:ascii="Times New Roman" w:hAnsi="Times New Roman" w:cs="Times New Roman"/>
          <w:sz w:val="24"/>
          <w:szCs w:val="24"/>
          <w:lang w:val="en-US"/>
        </w:rPr>
        <w:t xml:space="preserve">igh software and hardware costs, lack of sufficient knowledge and skills in the private sector; shortage of training literature, guidelines and template documents for use with electronic systems and </w:t>
      </w:r>
      <w:r>
        <w:rPr>
          <w:rFonts w:ascii="Times New Roman" w:hAnsi="Times New Roman" w:cs="Times New Roman"/>
          <w:sz w:val="24"/>
          <w:szCs w:val="24"/>
          <w:lang w:val="en-US"/>
        </w:rPr>
        <w:t>BIM</w:t>
      </w:r>
      <w:r w:rsidR="00B43978" w:rsidRPr="0091155B">
        <w:rPr>
          <w:rFonts w:ascii="Times New Roman" w:hAnsi="Times New Roman" w:cs="Times New Roman"/>
          <w:sz w:val="24"/>
          <w:szCs w:val="24"/>
          <w:lang w:val="en-US"/>
        </w:rPr>
        <w:t>;</w:t>
      </w:r>
    </w:p>
    <w:p w14:paraId="6C7A6F7E" w14:textId="0DFA026D" w:rsidR="00B43978" w:rsidRPr="0091155B" w:rsidRDefault="00B43978" w:rsidP="0091155B">
      <w:pPr>
        <w:pStyle w:val="ListParagraph"/>
        <w:numPr>
          <w:ilvl w:val="0"/>
          <w:numId w:val="2"/>
        </w:numPr>
        <w:jc w:val="both"/>
        <w:rPr>
          <w:rFonts w:ascii="Times New Roman" w:hAnsi="Times New Roman" w:cs="Times New Roman"/>
          <w:sz w:val="24"/>
          <w:szCs w:val="24"/>
          <w:lang w:val="en-US"/>
        </w:rPr>
      </w:pPr>
      <w:r w:rsidRPr="0091155B">
        <w:rPr>
          <w:rFonts w:ascii="Times New Roman" w:hAnsi="Times New Roman" w:cs="Times New Roman"/>
          <w:sz w:val="24"/>
          <w:szCs w:val="24"/>
          <w:lang w:val="en-US"/>
        </w:rPr>
        <w:t xml:space="preserve">lagging behind in terms of integration of digital technologies and the introduction of </w:t>
      </w:r>
      <w:r w:rsidR="0091155B">
        <w:rPr>
          <w:rFonts w:ascii="Times New Roman" w:hAnsi="Times New Roman" w:cs="Times New Roman"/>
          <w:sz w:val="24"/>
          <w:szCs w:val="24"/>
          <w:lang w:val="en-US"/>
        </w:rPr>
        <w:t>BIM</w:t>
      </w:r>
      <w:r w:rsidRPr="0091155B">
        <w:rPr>
          <w:rFonts w:ascii="Times New Roman" w:hAnsi="Times New Roman" w:cs="Times New Roman"/>
          <w:sz w:val="24"/>
          <w:szCs w:val="24"/>
          <w:lang w:val="en-US"/>
        </w:rPr>
        <w:t xml:space="preserve"> Bulgaria; </w:t>
      </w:r>
    </w:p>
    <w:p w14:paraId="301431E8" w14:textId="14D5B2D6" w:rsidR="00B43978" w:rsidRPr="0091155B" w:rsidRDefault="0091155B" w:rsidP="0091155B">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B43978" w:rsidRPr="0091155B">
        <w:rPr>
          <w:rFonts w:ascii="Times New Roman" w:hAnsi="Times New Roman" w:cs="Times New Roman"/>
          <w:sz w:val="24"/>
          <w:szCs w:val="24"/>
          <w:lang w:val="en-US"/>
        </w:rPr>
        <w:t xml:space="preserve">ack of a regulatory framework that defines formats and standards for the development and digital approval of plans and projects, as well as an IT infrastructure through which public administrations can accept and communicate their approval, issue the necessary permits and maintain the relevant registers and databases with them, lack of a requirement to implement </w:t>
      </w:r>
      <w:r>
        <w:rPr>
          <w:rFonts w:ascii="Times New Roman" w:hAnsi="Times New Roman" w:cs="Times New Roman"/>
          <w:sz w:val="24"/>
          <w:szCs w:val="24"/>
          <w:lang w:val="en-US"/>
        </w:rPr>
        <w:t>BIM</w:t>
      </w:r>
      <w:r w:rsidR="00B43978" w:rsidRPr="0091155B">
        <w:rPr>
          <w:rFonts w:ascii="Times New Roman" w:hAnsi="Times New Roman" w:cs="Times New Roman"/>
          <w:sz w:val="24"/>
          <w:szCs w:val="24"/>
          <w:lang w:val="en-US"/>
        </w:rPr>
        <w:t>;</w:t>
      </w:r>
    </w:p>
    <w:p w14:paraId="11CB51F3" w14:textId="10FCC429" w:rsidR="00B43978" w:rsidRPr="0091155B" w:rsidRDefault="00B43978" w:rsidP="0091155B">
      <w:pPr>
        <w:pStyle w:val="ListParagraph"/>
        <w:numPr>
          <w:ilvl w:val="0"/>
          <w:numId w:val="2"/>
        </w:numPr>
        <w:jc w:val="both"/>
        <w:rPr>
          <w:rFonts w:ascii="Times New Roman" w:hAnsi="Times New Roman" w:cs="Times New Roman"/>
          <w:sz w:val="24"/>
          <w:szCs w:val="24"/>
          <w:lang w:val="en-US"/>
        </w:rPr>
      </w:pPr>
      <w:r w:rsidRPr="0091155B">
        <w:rPr>
          <w:rFonts w:ascii="Times New Roman" w:hAnsi="Times New Roman" w:cs="Times New Roman"/>
          <w:sz w:val="24"/>
          <w:szCs w:val="24"/>
          <w:lang w:val="en-US"/>
        </w:rPr>
        <w:t xml:space="preserve">waste management continues to be a challenge for Bulgaria, poor air quality due to high concentrations of fine particulate matter. </w:t>
      </w:r>
    </w:p>
    <w:p w14:paraId="40138163" w14:textId="5F2038AB" w:rsidR="00B43978" w:rsidRPr="0091155B" w:rsidRDefault="0091155B" w:rsidP="00B43978">
      <w:pPr>
        <w:jc w:val="both"/>
        <w:rPr>
          <w:rFonts w:ascii="Times New Roman" w:hAnsi="Times New Roman" w:cs="Times New Roman"/>
          <w:b/>
          <w:bCs/>
          <w:color w:val="004F88"/>
          <w:sz w:val="24"/>
          <w:szCs w:val="24"/>
          <w:lang w:val="en-US"/>
        </w:rPr>
      </w:pPr>
      <w:r>
        <w:rPr>
          <w:rFonts w:ascii="Times New Roman" w:hAnsi="Times New Roman" w:cs="Times New Roman"/>
          <w:sz w:val="24"/>
          <w:szCs w:val="24"/>
          <w:lang w:val="en-US"/>
        </w:rPr>
        <w:t xml:space="preserve">   </w:t>
      </w:r>
      <w:r w:rsidR="00B43978" w:rsidRPr="00B43978">
        <w:rPr>
          <w:rFonts w:ascii="Times New Roman" w:hAnsi="Times New Roman" w:cs="Times New Roman"/>
          <w:sz w:val="24"/>
          <w:szCs w:val="24"/>
          <w:lang w:val="en-US"/>
        </w:rPr>
        <w:t xml:space="preserve">In relation to the outlined challenges and development trends of the construction ecosystem of the European Union, the Bulgarian government sets the following </w:t>
      </w:r>
      <w:r w:rsidR="00B43978" w:rsidRPr="0091155B">
        <w:rPr>
          <w:rFonts w:ascii="Times New Roman" w:hAnsi="Times New Roman" w:cs="Times New Roman"/>
          <w:b/>
          <w:bCs/>
          <w:color w:val="004F88"/>
          <w:sz w:val="24"/>
          <w:szCs w:val="24"/>
          <w:lang w:val="en-US"/>
        </w:rPr>
        <w:t>long-term and short-term goals:</w:t>
      </w:r>
    </w:p>
    <w:p w14:paraId="47578FF3" w14:textId="04CEE48F" w:rsidR="00B43978" w:rsidRPr="00B43978" w:rsidRDefault="0091155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3978" w:rsidRPr="00B43978">
        <w:rPr>
          <w:rFonts w:ascii="Times New Roman" w:hAnsi="Times New Roman" w:cs="Times New Roman"/>
          <w:sz w:val="24"/>
          <w:szCs w:val="24"/>
          <w:lang w:val="en-US"/>
        </w:rPr>
        <w:t xml:space="preserve">In the </w:t>
      </w:r>
      <w:r w:rsidR="00B43978" w:rsidRPr="0091155B">
        <w:rPr>
          <w:rFonts w:ascii="Times New Roman" w:hAnsi="Times New Roman" w:cs="Times New Roman"/>
          <w:b/>
          <w:bCs/>
          <w:sz w:val="24"/>
          <w:szCs w:val="24"/>
          <w:lang w:val="en-US"/>
        </w:rPr>
        <w:t>long term</w:t>
      </w:r>
      <w:r w:rsidR="00B43978" w:rsidRPr="00B43978">
        <w:rPr>
          <w:rFonts w:ascii="Times New Roman" w:hAnsi="Times New Roman" w:cs="Times New Roman"/>
          <w:sz w:val="24"/>
          <w:szCs w:val="24"/>
          <w:lang w:val="en-US"/>
        </w:rPr>
        <w:t xml:space="preserve">, the digital transformation of the sector through </w:t>
      </w:r>
      <w:proofErr w:type="spellStart"/>
      <w:r w:rsidR="00B43978" w:rsidRPr="00B43978">
        <w:rPr>
          <w:rFonts w:ascii="Times New Roman" w:hAnsi="Times New Roman" w:cs="Times New Roman"/>
          <w:sz w:val="24"/>
          <w:szCs w:val="24"/>
          <w:lang w:val="en-US"/>
        </w:rPr>
        <w:t>digitalisation</w:t>
      </w:r>
      <w:proofErr w:type="spellEnd"/>
      <w:r w:rsidR="00B43978" w:rsidRPr="00B43978">
        <w:rPr>
          <w:rFonts w:ascii="Times New Roman" w:hAnsi="Times New Roman" w:cs="Times New Roman"/>
          <w:sz w:val="24"/>
          <w:szCs w:val="24"/>
          <w:lang w:val="en-US"/>
        </w:rPr>
        <w:t xml:space="preserve"> and management of the built environment to contribute effectively to the implementation of European policies for a green, digital, sustainable ecosystem, digital economy, energy </w:t>
      </w:r>
      <w:r w:rsidR="00B43978" w:rsidRPr="00B43978">
        <w:rPr>
          <w:rFonts w:ascii="Times New Roman" w:hAnsi="Times New Roman" w:cs="Times New Roman"/>
          <w:sz w:val="24"/>
          <w:szCs w:val="24"/>
          <w:lang w:val="en-US"/>
        </w:rPr>
        <w:lastRenderedPageBreak/>
        <w:t>efficiency, circular economy, climate neutrality, sustainable use of resources, demographic change, attractive jobs, education, training.</w:t>
      </w:r>
    </w:p>
    <w:p w14:paraId="053A4714" w14:textId="1DFBC1D3" w:rsidR="00B43978" w:rsidRPr="00B43978" w:rsidRDefault="0091155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3978" w:rsidRPr="00B43978">
        <w:rPr>
          <w:rFonts w:ascii="Times New Roman" w:hAnsi="Times New Roman" w:cs="Times New Roman"/>
          <w:sz w:val="24"/>
          <w:szCs w:val="24"/>
          <w:lang w:val="en-US"/>
        </w:rPr>
        <w:t xml:space="preserve">In the </w:t>
      </w:r>
      <w:r w:rsidR="00B43978" w:rsidRPr="0091155B">
        <w:rPr>
          <w:rFonts w:ascii="Times New Roman" w:hAnsi="Times New Roman" w:cs="Times New Roman"/>
          <w:b/>
          <w:bCs/>
          <w:sz w:val="24"/>
          <w:szCs w:val="24"/>
          <w:lang w:val="en-US"/>
        </w:rPr>
        <w:t>short term</w:t>
      </w:r>
      <w:r w:rsidR="00B43978" w:rsidRPr="00B43978">
        <w:rPr>
          <w:rFonts w:ascii="Times New Roman" w:hAnsi="Times New Roman" w:cs="Times New Roman"/>
          <w:sz w:val="24"/>
          <w:szCs w:val="24"/>
          <w:lang w:val="en-US"/>
        </w:rPr>
        <w:t>, the National Strategy for the Digital Transformation of the Construction Sector with a horizon until 2030 focuses on creating conditions for the digital transformation of the construction sector, with a view to increasing its efficiency, competitiveness and sustainability and building a more attractive investment environment that provides equal opportunities for all, including gender equality.</w:t>
      </w:r>
    </w:p>
    <w:p w14:paraId="27C59007" w14:textId="62B45F93" w:rsidR="00B43978" w:rsidRPr="00B43978" w:rsidRDefault="0091155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3978" w:rsidRPr="00B43978">
        <w:rPr>
          <w:rFonts w:ascii="Times New Roman" w:hAnsi="Times New Roman" w:cs="Times New Roman"/>
          <w:sz w:val="24"/>
          <w:szCs w:val="24"/>
          <w:lang w:val="en-US"/>
        </w:rPr>
        <w:t xml:space="preserve">The implementation of the Roadmap of the National Strategy for Digital Transformation of the Construction Sector will be </w:t>
      </w:r>
      <w:proofErr w:type="spellStart"/>
      <w:r w:rsidR="00B43978" w:rsidRPr="00B43978">
        <w:rPr>
          <w:rFonts w:ascii="Times New Roman" w:hAnsi="Times New Roman" w:cs="Times New Roman"/>
          <w:sz w:val="24"/>
          <w:szCs w:val="24"/>
          <w:lang w:val="en-US"/>
        </w:rPr>
        <w:t>realised</w:t>
      </w:r>
      <w:proofErr w:type="spellEnd"/>
      <w:r w:rsidR="00B43978" w:rsidRPr="00B43978">
        <w:rPr>
          <w:rFonts w:ascii="Times New Roman" w:hAnsi="Times New Roman" w:cs="Times New Roman"/>
          <w:sz w:val="24"/>
          <w:szCs w:val="24"/>
          <w:lang w:val="en-US"/>
        </w:rPr>
        <w:t xml:space="preserve"> through the </w:t>
      </w:r>
      <w:r w:rsidR="00B43978" w:rsidRPr="0091155B">
        <w:rPr>
          <w:rFonts w:ascii="Times New Roman" w:hAnsi="Times New Roman" w:cs="Times New Roman"/>
          <w:b/>
          <w:bCs/>
          <w:color w:val="004F88"/>
          <w:sz w:val="24"/>
          <w:szCs w:val="24"/>
          <w:lang w:val="en-US"/>
        </w:rPr>
        <w:t>funding, connectivity and synergy</w:t>
      </w:r>
      <w:r w:rsidR="00B43978" w:rsidRPr="0091155B">
        <w:rPr>
          <w:rFonts w:ascii="Times New Roman" w:hAnsi="Times New Roman" w:cs="Times New Roman"/>
          <w:color w:val="004F88"/>
          <w:sz w:val="24"/>
          <w:szCs w:val="24"/>
          <w:lang w:val="en-US"/>
        </w:rPr>
        <w:t xml:space="preserve"> </w:t>
      </w:r>
      <w:r w:rsidR="00B43978" w:rsidRPr="00B43978">
        <w:rPr>
          <w:rFonts w:ascii="Times New Roman" w:hAnsi="Times New Roman" w:cs="Times New Roman"/>
          <w:sz w:val="24"/>
          <w:szCs w:val="24"/>
          <w:lang w:val="en-US"/>
        </w:rPr>
        <w:t xml:space="preserve">of the National Recovery and </w:t>
      </w:r>
      <w:r>
        <w:rPr>
          <w:rFonts w:ascii="Times New Roman" w:hAnsi="Times New Roman" w:cs="Times New Roman"/>
          <w:sz w:val="24"/>
          <w:szCs w:val="24"/>
          <w:lang w:val="en-US"/>
        </w:rPr>
        <w:t>Resilience</w:t>
      </w:r>
      <w:r w:rsidR="00B43978" w:rsidRPr="00B43978">
        <w:rPr>
          <w:rFonts w:ascii="Times New Roman" w:hAnsi="Times New Roman" w:cs="Times New Roman"/>
          <w:sz w:val="24"/>
          <w:szCs w:val="24"/>
          <w:lang w:val="en-US"/>
        </w:rPr>
        <w:t xml:space="preserve"> Plan (</w:t>
      </w:r>
      <w:r>
        <w:rPr>
          <w:rFonts w:ascii="Times New Roman" w:hAnsi="Times New Roman" w:cs="Times New Roman"/>
          <w:sz w:val="24"/>
          <w:szCs w:val="24"/>
          <w:lang w:val="en-US"/>
        </w:rPr>
        <w:t>NRRP</w:t>
      </w:r>
      <w:r w:rsidR="00B43978" w:rsidRPr="00B43978">
        <w:rPr>
          <w:rFonts w:ascii="Times New Roman" w:hAnsi="Times New Roman" w:cs="Times New Roman"/>
          <w:sz w:val="24"/>
          <w:szCs w:val="24"/>
          <w:lang w:val="en-US"/>
        </w:rPr>
        <w:t xml:space="preserve">), the Operational </w:t>
      </w:r>
      <w:proofErr w:type="spellStart"/>
      <w:r w:rsidR="00B43978" w:rsidRPr="00B43978">
        <w:rPr>
          <w:rFonts w:ascii="Times New Roman" w:hAnsi="Times New Roman" w:cs="Times New Roman"/>
          <w:sz w:val="24"/>
          <w:szCs w:val="24"/>
          <w:lang w:val="en-US"/>
        </w:rPr>
        <w:t>Programme</w:t>
      </w:r>
      <w:proofErr w:type="spellEnd"/>
      <w:r w:rsidR="00B43978" w:rsidRPr="00B43978">
        <w:rPr>
          <w:rFonts w:ascii="Times New Roman" w:hAnsi="Times New Roman" w:cs="Times New Roman"/>
          <w:sz w:val="24"/>
          <w:szCs w:val="24"/>
          <w:lang w:val="en-US"/>
        </w:rPr>
        <w:t xml:space="preserve"> for Good Governance (OPGG), the National </w:t>
      </w:r>
      <w:proofErr w:type="spellStart"/>
      <w:r w:rsidR="00B43978" w:rsidRPr="00B43978">
        <w:rPr>
          <w:rFonts w:ascii="Times New Roman" w:hAnsi="Times New Roman" w:cs="Times New Roman"/>
          <w:sz w:val="24"/>
          <w:szCs w:val="24"/>
          <w:lang w:val="en-US"/>
        </w:rPr>
        <w:t>Programmes</w:t>
      </w:r>
      <w:proofErr w:type="spellEnd"/>
      <w:r w:rsidR="00B43978" w:rsidRPr="00B43978">
        <w:rPr>
          <w:rFonts w:ascii="Times New Roman" w:hAnsi="Times New Roman" w:cs="Times New Roman"/>
          <w:sz w:val="24"/>
          <w:szCs w:val="24"/>
          <w:lang w:val="en-US"/>
        </w:rPr>
        <w:t xml:space="preserve"> Vocational Education and Training, IT Skills and Career Training, Business Teaches and Motivated Teachers and Skills, the Education 2021-2027 </w:t>
      </w:r>
      <w:proofErr w:type="spellStart"/>
      <w:r w:rsidR="00B43978" w:rsidRPr="00B43978">
        <w:rPr>
          <w:rFonts w:ascii="Times New Roman" w:hAnsi="Times New Roman" w:cs="Times New Roman"/>
          <w:sz w:val="24"/>
          <w:szCs w:val="24"/>
          <w:lang w:val="en-US"/>
        </w:rPr>
        <w:t>Programme</w:t>
      </w:r>
      <w:proofErr w:type="spellEnd"/>
      <w:r w:rsidR="00B43978" w:rsidRPr="00B43978">
        <w:rPr>
          <w:rFonts w:ascii="Times New Roman" w:hAnsi="Times New Roman" w:cs="Times New Roman"/>
          <w:sz w:val="24"/>
          <w:szCs w:val="24"/>
          <w:lang w:val="en-US"/>
        </w:rPr>
        <w:t xml:space="preserve"> (EP), the Digital Europe 2021-2027 </w:t>
      </w:r>
      <w:proofErr w:type="spellStart"/>
      <w:r w:rsidR="00B43978" w:rsidRPr="00B43978">
        <w:rPr>
          <w:rFonts w:ascii="Times New Roman" w:hAnsi="Times New Roman" w:cs="Times New Roman"/>
          <w:sz w:val="24"/>
          <w:szCs w:val="24"/>
          <w:lang w:val="en-US"/>
        </w:rPr>
        <w:t>Programme</w:t>
      </w:r>
      <w:proofErr w:type="spellEnd"/>
      <w:r w:rsidR="00B43978" w:rsidRPr="00B4397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B43978" w:rsidRPr="00B43978">
        <w:rPr>
          <w:rFonts w:ascii="Times New Roman" w:hAnsi="Times New Roman" w:cs="Times New Roman"/>
          <w:sz w:val="24"/>
          <w:szCs w:val="24"/>
          <w:lang w:val="en-US"/>
        </w:rPr>
        <w:t xml:space="preserve">Research, Innovation and </w:t>
      </w:r>
      <w:proofErr w:type="spellStart"/>
      <w:r w:rsidR="00B43978" w:rsidRPr="00B43978">
        <w:rPr>
          <w:rFonts w:ascii="Times New Roman" w:hAnsi="Times New Roman" w:cs="Times New Roman"/>
          <w:sz w:val="24"/>
          <w:szCs w:val="24"/>
          <w:lang w:val="en-US"/>
        </w:rPr>
        <w:t>Digitalisation</w:t>
      </w:r>
      <w:proofErr w:type="spellEnd"/>
      <w:r w:rsidR="00B43978" w:rsidRPr="00B43978">
        <w:rPr>
          <w:rFonts w:ascii="Times New Roman" w:hAnsi="Times New Roman" w:cs="Times New Roman"/>
          <w:sz w:val="24"/>
          <w:szCs w:val="24"/>
          <w:lang w:val="en-US"/>
        </w:rPr>
        <w:t xml:space="preserve"> for Smart Transformation </w:t>
      </w:r>
      <w:proofErr w:type="spellStart"/>
      <w:r w:rsidR="00B43978" w:rsidRPr="00B43978">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w:t>
      </w:r>
      <w:r w:rsidR="00B43978" w:rsidRPr="00B43978">
        <w:rPr>
          <w:rFonts w:ascii="Times New Roman" w:hAnsi="Times New Roman" w:cs="Times New Roman"/>
          <w:sz w:val="24"/>
          <w:szCs w:val="24"/>
          <w:lang w:val="en-US"/>
        </w:rPr>
        <w:t xml:space="preserve"> (</w:t>
      </w:r>
      <w:r>
        <w:rPr>
          <w:rFonts w:ascii="Times New Roman" w:hAnsi="Times New Roman" w:cs="Times New Roman"/>
          <w:sz w:val="24"/>
          <w:szCs w:val="24"/>
          <w:lang w:val="en-US"/>
        </w:rPr>
        <w:t>RIDSTP</w:t>
      </w:r>
      <w:r w:rsidR="00B43978" w:rsidRPr="00B43978">
        <w:rPr>
          <w:rFonts w:ascii="Times New Roman" w:hAnsi="Times New Roman" w:cs="Times New Roman"/>
          <w:sz w:val="24"/>
          <w:szCs w:val="24"/>
          <w:lang w:val="en-US"/>
        </w:rPr>
        <w:t>), through the state and municipal budgets.</w:t>
      </w:r>
    </w:p>
    <w:p w14:paraId="61331423" w14:textId="77AFE122" w:rsidR="00B43978" w:rsidRPr="0091155B" w:rsidRDefault="0091155B" w:rsidP="00B43978">
      <w:p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00B43978" w:rsidRPr="0091155B">
        <w:rPr>
          <w:rFonts w:ascii="Times New Roman" w:hAnsi="Times New Roman" w:cs="Times New Roman"/>
          <w:b/>
          <w:bCs/>
          <w:sz w:val="24"/>
          <w:szCs w:val="24"/>
          <w:lang w:val="en-US"/>
        </w:rPr>
        <w:t>The funds required from the state budget should be charged to the approved expenditure in the budgets of the ministries and departments concerned for the year concerned.</w:t>
      </w:r>
    </w:p>
    <w:p w14:paraId="7F987A5F" w14:textId="39B7DA77" w:rsidR="00B43978" w:rsidRPr="00B43978" w:rsidRDefault="0091155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3978" w:rsidRPr="0091155B">
        <w:rPr>
          <w:rFonts w:ascii="Times New Roman" w:hAnsi="Times New Roman" w:cs="Times New Roman"/>
          <w:b/>
          <w:bCs/>
          <w:color w:val="004F88"/>
          <w:sz w:val="24"/>
          <w:szCs w:val="24"/>
          <w:lang w:val="en-US"/>
        </w:rPr>
        <w:t>The main results expected to be achieved by 2030</w:t>
      </w:r>
      <w:r w:rsidR="00B43978" w:rsidRPr="0091155B">
        <w:rPr>
          <w:rFonts w:ascii="Times New Roman" w:hAnsi="Times New Roman" w:cs="Times New Roman"/>
          <w:color w:val="004F88"/>
          <w:sz w:val="24"/>
          <w:szCs w:val="24"/>
          <w:lang w:val="en-US"/>
        </w:rPr>
        <w:t xml:space="preserve"> </w:t>
      </w:r>
      <w:r w:rsidR="00B43978" w:rsidRPr="00B43978">
        <w:rPr>
          <w:rFonts w:ascii="Times New Roman" w:hAnsi="Times New Roman" w:cs="Times New Roman"/>
          <w:sz w:val="24"/>
          <w:szCs w:val="24"/>
          <w:lang w:val="en-US"/>
        </w:rPr>
        <w:t xml:space="preserve">are the creation of conditions for digital transformation of the construction sector through the implementation of effective electronic administrative services in the investment process, optimization of the design process, improvement of the quality of construction, environmental protection through the introduction of level 2 of the </w:t>
      </w:r>
      <w:r>
        <w:rPr>
          <w:rFonts w:ascii="Times New Roman" w:hAnsi="Times New Roman" w:cs="Times New Roman"/>
          <w:sz w:val="24"/>
          <w:szCs w:val="24"/>
          <w:lang w:val="en-US"/>
        </w:rPr>
        <w:t>BIM</w:t>
      </w:r>
      <w:r w:rsidR="00B43978" w:rsidRPr="00B43978">
        <w:rPr>
          <w:rFonts w:ascii="Times New Roman" w:hAnsi="Times New Roman" w:cs="Times New Roman"/>
          <w:sz w:val="24"/>
          <w:szCs w:val="24"/>
          <w:lang w:val="en-US"/>
        </w:rPr>
        <w:t>, developing the digital capacity and skills of human capital and the workforce in the construction sector, developing activities related to innovation in the construction sector, providing information on</w:t>
      </w:r>
    </w:p>
    <w:p w14:paraId="179B91CA" w14:textId="751692BE" w:rsidR="00B43978" w:rsidRPr="00B43978" w:rsidRDefault="0091155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43978" w:rsidRPr="00B43978">
        <w:rPr>
          <w:rFonts w:ascii="Times New Roman" w:hAnsi="Times New Roman" w:cs="Times New Roman"/>
          <w:sz w:val="24"/>
          <w:szCs w:val="24"/>
          <w:lang w:val="en-US"/>
        </w:rPr>
        <w:t xml:space="preserve">The implementation of the digital reform of the construction sector will lead to an increase in the quality and efficiency of the design and execution processes of the construction works, to the creation of opportunities for their better maintenance, prolongation of their life and better management of energy resources. The reform aims to </w:t>
      </w:r>
      <w:proofErr w:type="spellStart"/>
      <w:r w:rsidR="00B43978" w:rsidRPr="00B43978">
        <w:rPr>
          <w:rFonts w:ascii="Times New Roman" w:hAnsi="Times New Roman" w:cs="Times New Roman"/>
          <w:sz w:val="24"/>
          <w:szCs w:val="24"/>
          <w:lang w:val="en-US"/>
        </w:rPr>
        <w:t>modernise</w:t>
      </w:r>
      <w:proofErr w:type="spellEnd"/>
      <w:r w:rsidR="00B43978" w:rsidRPr="00B43978">
        <w:rPr>
          <w:rFonts w:ascii="Times New Roman" w:hAnsi="Times New Roman" w:cs="Times New Roman"/>
          <w:sz w:val="24"/>
          <w:szCs w:val="24"/>
          <w:lang w:val="en-US"/>
        </w:rPr>
        <w:t xml:space="preserve"> the conservative construction sector and attract young people to it, to increase their qualifications and competitiveness, to stimulate high-tech innovation in the sector, sustainable construction, to reduce its negative environmental footprint and to create </w:t>
      </w:r>
      <w:proofErr w:type="spellStart"/>
      <w:r w:rsidR="00B43978" w:rsidRPr="00B43978">
        <w:rPr>
          <w:rFonts w:ascii="Times New Roman" w:hAnsi="Times New Roman" w:cs="Times New Roman"/>
          <w:sz w:val="24"/>
          <w:szCs w:val="24"/>
          <w:lang w:val="en-US"/>
        </w:rPr>
        <w:t>favourable</w:t>
      </w:r>
      <w:proofErr w:type="spellEnd"/>
      <w:r w:rsidR="00B43978" w:rsidRPr="00B43978">
        <w:rPr>
          <w:rFonts w:ascii="Times New Roman" w:hAnsi="Times New Roman" w:cs="Times New Roman"/>
          <w:sz w:val="24"/>
          <w:szCs w:val="24"/>
          <w:lang w:val="en-US"/>
        </w:rPr>
        <w:t xml:space="preserve"> conditions for international investment. </w:t>
      </w:r>
    </w:p>
    <w:p w14:paraId="4634AEDA" w14:textId="77777777" w:rsidR="00B43978" w:rsidRDefault="00B43978" w:rsidP="00B43978">
      <w:pPr>
        <w:jc w:val="both"/>
        <w:rPr>
          <w:rFonts w:ascii="Times New Roman" w:hAnsi="Times New Roman" w:cs="Times New Roman"/>
          <w:sz w:val="24"/>
          <w:szCs w:val="24"/>
          <w:lang w:val="en-US"/>
        </w:rPr>
      </w:pPr>
      <w:r w:rsidRPr="00B43978">
        <w:rPr>
          <w:rFonts w:ascii="Times New Roman" w:hAnsi="Times New Roman" w:cs="Times New Roman"/>
          <w:sz w:val="24"/>
          <w:szCs w:val="24"/>
          <w:lang w:val="en-US"/>
        </w:rPr>
        <w:t xml:space="preserve"> </w:t>
      </w:r>
    </w:p>
    <w:p w14:paraId="2443A06A" w14:textId="77777777" w:rsidR="0091155B" w:rsidRDefault="0091155B" w:rsidP="00B43978">
      <w:pPr>
        <w:jc w:val="both"/>
        <w:rPr>
          <w:rFonts w:ascii="Times New Roman" w:hAnsi="Times New Roman" w:cs="Times New Roman"/>
          <w:sz w:val="24"/>
          <w:szCs w:val="24"/>
          <w:lang w:val="en-US"/>
        </w:rPr>
      </w:pPr>
    </w:p>
    <w:p w14:paraId="798C4EF9" w14:textId="77777777" w:rsidR="0091155B" w:rsidRDefault="0091155B" w:rsidP="00B43978">
      <w:pPr>
        <w:jc w:val="both"/>
        <w:rPr>
          <w:rFonts w:ascii="Times New Roman" w:hAnsi="Times New Roman" w:cs="Times New Roman"/>
          <w:sz w:val="24"/>
          <w:szCs w:val="24"/>
          <w:lang w:val="en-US"/>
        </w:rPr>
      </w:pPr>
    </w:p>
    <w:p w14:paraId="2AE434F4" w14:textId="77777777" w:rsidR="0091155B" w:rsidRDefault="0091155B" w:rsidP="00B43978">
      <w:pPr>
        <w:jc w:val="both"/>
        <w:rPr>
          <w:rFonts w:ascii="Times New Roman" w:hAnsi="Times New Roman" w:cs="Times New Roman"/>
          <w:sz w:val="24"/>
          <w:szCs w:val="24"/>
          <w:lang w:val="en-US"/>
        </w:rPr>
      </w:pPr>
    </w:p>
    <w:p w14:paraId="1AEB5F7F" w14:textId="77777777" w:rsidR="0091155B" w:rsidRDefault="0091155B" w:rsidP="00B43978">
      <w:pPr>
        <w:jc w:val="both"/>
        <w:rPr>
          <w:rFonts w:ascii="Times New Roman" w:hAnsi="Times New Roman" w:cs="Times New Roman"/>
          <w:sz w:val="24"/>
          <w:szCs w:val="24"/>
          <w:lang w:val="en-US"/>
        </w:rPr>
        <w:sectPr w:rsidR="0091155B" w:rsidSect="001B290C">
          <w:headerReference w:type="first" r:id="rId7"/>
          <w:pgSz w:w="11906" w:h="16838"/>
          <w:pgMar w:top="1440" w:right="1440" w:bottom="1440" w:left="1440" w:header="708" w:footer="708" w:gutter="0"/>
          <w:cols w:space="708"/>
          <w:titlePg/>
          <w:docGrid w:linePitch="360"/>
        </w:sectPr>
      </w:pPr>
    </w:p>
    <w:p w14:paraId="6E24AB12" w14:textId="77777777" w:rsidR="00B43978" w:rsidRPr="0091155B" w:rsidRDefault="00B43978" w:rsidP="00B43978">
      <w:pPr>
        <w:jc w:val="both"/>
        <w:rPr>
          <w:rFonts w:ascii="Times New Roman" w:hAnsi="Times New Roman" w:cs="Times New Roman"/>
          <w:b/>
          <w:bCs/>
          <w:color w:val="004F88"/>
          <w:sz w:val="24"/>
          <w:szCs w:val="24"/>
          <w:lang w:val="en-US"/>
        </w:rPr>
      </w:pPr>
      <w:r w:rsidRPr="0091155B">
        <w:rPr>
          <w:rFonts w:ascii="Times New Roman" w:hAnsi="Times New Roman" w:cs="Times New Roman"/>
          <w:b/>
          <w:bCs/>
          <w:color w:val="004F88"/>
          <w:sz w:val="24"/>
          <w:szCs w:val="24"/>
          <w:lang w:val="en-US"/>
        </w:rPr>
        <w:lastRenderedPageBreak/>
        <w:t>MEASURES, FINANCING, RESPONSIBLE INSTITUTIONS, PERFORMANCE INDICATORS, EXPECTED RESULTS, IMPLEMENTATION DEADLINES BY STRATEGIC AND OPERATIONAL OBJECTIVES</w:t>
      </w:r>
    </w:p>
    <w:tbl>
      <w:tblPr>
        <w:tblStyle w:val="TableGrid"/>
        <w:tblW w:w="0" w:type="auto"/>
        <w:tblLook w:val="04A0" w:firstRow="1" w:lastRow="0" w:firstColumn="1" w:lastColumn="0" w:noHBand="0" w:noVBand="1"/>
      </w:tblPr>
      <w:tblGrid>
        <w:gridCol w:w="570"/>
        <w:gridCol w:w="6282"/>
        <w:gridCol w:w="1756"/>
        <w:gridCol w:w="1476"/>
        <w:gridCol w:w="1962"/>
        <w:gridCol w:w="1902"/>
      </w:tblGrid>
      <w:tr w:rsidR="0091155B" w14:paraId="07DE414F" w14:textId="77777777" w:rsidTr="00BD6544">
        <w:tc>
          <w:tcPr>
            <w:tcW w:w="570" w:type="dxa"/>
          </w:tcPr>
          <w:p w14:paraId="32148106" w14:textId="3BE008B3" w:rsidR="0091155B" w:rsidRPr="0091155B" w:rsidRDefault="0091155B" w:rsidP="0091155B">
            <w:pPr>
              <w:jc w:val="center"/>
              <w:rPr>
                <w:rFonts w:ascii="Times New Roman" w:hAnsi="Times New Roman" w:cs="Times New Roman"/>
                <w:b/>
                <w:bCs/>
                <w:sz w:val="24"/>
                <w:szCs w:val="24"/>
                <w:lang w:val="en-US"/>
              </w:rPr>
            </w:pPr>
            <w:r w:rsidRPr="0091155B">
              <w:rPr>
                <w:rFonts w:ascii="Times New Roman" w:hAnsi="Times New Roman" w:cs="Times New Roman"/>
                <w:b/>
                <w:bCs/>
                <w:sz w:val="24"/>
                <w:szCs w:val="24"/>
                <w:lang w:val="en-US"/>
              </w:rPr>
              <w:t>No.</w:t>
            </w:r>
          </w:p>
        </w:tc>
        <w:tc>
          <w:tcPr>
            <w:tcW w:w="6282" w:type="dxa"/>
          </w:tcPr>
          <w:p w14:paraId="57A6A3B0" w14:textId="34807B06" w:rsidR="0091155B" w:rsidRPr="0091155B" w:rsidRDefault="0091155B" w:rsidP="0091155B">
            <w:pPr>
              <w:jc w:val="center"/>
              <w:rPr>
                <w:rFonts w:ascii="Times New Roman" w:hAnsi="Times New Roman" w:cs="Times New Roman"/>
                <w:b/>
                <w:bCs/>
                <w:sz w:val="24"/>
                <w:szCs w:val="24"/>
                <w:lang w:val="en-US"/>
              </w:rPr>
            </w:pPr>
            <w:r w:rsidRPr="0091155B">
              <w:rPr>
                <w:rFonts w:ascii="Times New Roman" w:hAnsi="Times New Roman" w:cs="Times New Roman"/>
                <w:b/>
                <w:bCs/>
                <w:sz w:val="24"/>
                <w:szCs w:val="24"/>
                <w:lang w:val="en-US"/>
              </w:rPr>
              <w:t>Name of the measure</w:t>
            </w:r>
          </w:p>
        </w:tc>
        <w:tc>
          <w:tcPr>
            <w:tcW w:w="1756" w:type="dxa"/>
          </w:tcPr>
          <w:p w14:paraId="2EE26EFB" w14:textId="2F445031" w:rsidR="0091155B" w:rsidRPr="0091155B" w:rsidRDefault="0091155B" w:rsidP="0091155B">
            <w:pPr>
              <w:jc w:val="center"/>
              <w:rPr>
                <w:rFonts w:ascii="Times New Roman" w:hAnsi="Times New Roman" w:cs="Times New Roman"/>
                <w:b/>
                <w:bCs/>
                <w:sz w:val="24"/>
                <w:szCs w:val="24"/>
                <w:lang w:val="en-US"/>
              </w:rPr>
            </w:pPr>
            <w:r w:rsidRPr="0091155B">
              <w:rPr>
                <w:rFonts w:ascii="Times New Roman" w:hAnsi="Times New Roman" w:cs="Times New Roman"/>
                <w:b/>
                <w:bCs/>
                <w:sz w:val="24"/>
                <w:szCs w:val="24"/>
                <w:lang w:val="en-US"/>
              </w:rPr>
              <w:t>Responsible institution (partner)</w:t>
            </w:r>
          </w:p>
        </w:tc>
        <w:tc>
          <w:tcPr>
            <w:tcW w:w="1476" w:type="dxa"/>
          </w:tcPr>
          <w:p w14:paraId="3FC85712" w14:textId="4E71CC57" w:rsidR="0091155B" w:rsidRPr="0091155B" w:rsidRDefault="0091155B" w:rsidP="0091155B">
            <w:pPr>
              <w:jc w:val="center"/>
              <w:rPr>
                <w:rFonts w:ascii="Times New Roman" w:hAnsi="Times New Roman" w:cs="Times New Roman"/>
                <w:b/>
                <w:bCs/>
                <w:sz w:val="24"/>
                <w:szCs w:val="24"/>
                <w:lang w:val="en-US"/>
              </w:rPr>
            </w:pPr>
            <w:r w:rsidRPr="0091155B">
              <w:rPr>
                <w:rFonts w:ascii="Times New Roman" w:hAnsi="Times New Roman" w:cs="Times New Roman"/>
                <w:b/>
                <w:bCs/>
                <w:sz w:val="24"/>
                <w:szCs w:val="24"/>
                <w:lang w:val="en-US"/>
              </w:rPr>
              <w:t>Source of funding</w:t>
            </w:r>
          </w:p>
        </w:tc>
        <w:tc>
          <w:tcPr>
            <w:tcW w:w="1962" w:type="dxa"/>
          </w:tcPr>
          <w:p w14:paraId="03C116BF" w14:textId="6E89DE70" w:rsidR="0091155B" w:rsidRPr="0091155B" w:rsidRDefault="0091155B" w:rsidP="0091155B">
            <w:pPr>
              <w:jc w:val="center"/>
              <w:rPr>
                <w:rFonts w:ascii="Times New Roman" w:hAnsi="Times New Roman" w:cs="Times New Roman"/>
                <w:b/>
                <w:bCs/>
                <w:sz w:val="24"/>
                <w:szCs w:val="24"/>
                <w:lang w:val="en-US"/>
              </w:rPr>
            </w:pPr>
            <w:r w:rsidRPr="0091155B">
              <w:rPr>
                <w:rFonts w:ascii="Times New Roman" w:hAnsi="Times New Roman" w:cs="Times New Roman"/>
                <w:b/>
                <w:bCs/>
                <w:sz w:val="24"/>
                <w:szCs w:val="24"/>
                <w:lang w:val="en-US"/>
              </w:rPr>
              <w:t>Financial resources required</w:t>
            </w:r>
          </w:p>
        </w:tc>
        <w:tc>
          <w:tcPr>
            <w:tcW w:w="1902" w:type="dxa"/>
          </w:tcPr>
          <w:p w14:paraId="2192629F" w14:textId="3ECBE606" w:rsidR="0091155B" w:rsidRPr="0091155B" w:rsidRDefault="0091155B" w:rsidP="0091155B">
            <w:pPr>
              <w:jc w:val="center"/>
              <w:rPr>
                <w:rFonts w:ascii="Times New Roman" w:hAnsi="Times New Roman" w:cs="Times New Roman"/>
                <w:b/>
                <w:bCs/>
                <w:sz w:val="24"/>
                <w:szCs w:val="24"/>
                <w:lang w:val="en-US"/>
              </w:rPr>
            </w:pPr>
            <w:r w:rsidRPr="0091155B">
              <w:rPr>
                <w:rFonts w:ascii="Times New Roman" w:hAnsi="Times New Roman" w:cs="Times New Roman"/>
                <w:b/>
                <w:bCs/>
                <w:sz w:val="24"/>
                <w:szCs w:val="24"/>
                <w:lang w:val="en-US"/>
              </w:rPr>
              <w:t>Period of implementation</w:t>
            </w:r>
          </w:p>
        </w:tc>
      </w:tr>
      <w:tr w:rsidR="0091155B" w14:paraId="73C38CBC" w14:textId="77777777" w:rsidTr="00D9256B">
        <w:tc>
          <w:tcPr>
            <w:tcW w:w="13948" w:type="dxa"/>
            <w:gridSpan w:val="6"/>
          </w:tcPr>
          <w:p w14:paraId="16346997" w14:textId="5EB0B6F2" w:rsidR="0091155B" w:rsidRDefault="0091155B" w:rsidP="0091155B">
            <w:pPr>
              <w:jc w:val="center"/>
              <w:rPr>
                <w:rFonts w:ascii="Times New Roman" w:hAnsi="Times New Roman" w:cs="Times New Roman"/>
                <w:sz w:val="24"/>
                <w:szCs w:val="24"/>
                <w:lang w:val="en-US"/>
              </w:rPr>
            </w:pPr>
            <w:r w:rsidRPr="0091155B">
              <w:rPr>
                <w:rFonts w:ascii="Times New Roman" w:hAnsi="Times New Roman" w:cs="Times New Roman"/>
                <w:b/>
                <w:bCs/>
                <w:sz w:val="24"/>
                <w:szCs w:val="24"/>
                <w:lang w:val="en-US"/>
              </w:rPr>
              <w:t>STRATEGIC OBJECTIVE 1</w:t>
            </w:r>
            <w:r w:rsidRPr="0091155B">
              <w:rPr>
                <w:rFonts w:ascii="Times New Roman" w:hAnsi="Times New Roman" w:cs="Times New Roman"/>
                <w:sz w:val="24"/>
                <w:szCs w:val="24"/>
                <w:lang w:val="en-US"/>
              </w:rPr>
              <w:t xml:space="preserve"> </w:t>
            </w:r>
            <w:r w:rsidRPr="0091155B">
              <w:rPr>
                <w:rFonts w:ascii="Times New Roman" w:hAnsi="Times New Roman" w:cs="Times New Roman"/>
                <w:b/>
                <w:bCs/>
                <w:color w:val="004F88"/>
                <w:sz w:val="24"/>
                <w:szCs w:val="24"/>
                <w:lang w:val="en-US"/>
              </w:rPr>
              <w:t>CREATING CONDITIONS FOR DIGITISATION OF THE CONSTRUCTION SECTOR</w:t>
            </w:r>
          </w:p>
        </w:tc>
      </w:tr>
      <w:tr w:rsidR="0091155B" w14:paraId="2C2C925F" w14:textId="77777777" w:rsidTr="0032397D">
        <w:tc>
          <w:tcPr>
            <w:tcW w:w="13948" w:type="dxa"/>
            <w:gridSpan w:val="6"/>
          </w:tcPr>
          <w:p w14:paraId="33625438" w14:textId="77777777" w:rsidR="0091155B" w:rsidRPr="0091155B" w:rsidRDefault="0091155B" w:rsidP="0091155B">
            <w:pPr>
              <w:jc w:val="both"/>
              <w:rPr>
                <w:rFonts w:ascii="Times New Roman" w:hAnsi="Times New Roman" w:cs="Times New Roman"/>
                <w:b/>
                <w:bCs/>
                <w:sz w:val="24"/>
                <w:szCs w:val="24"/>
                <w:lang w:val="en-US"/>
              </w:rPr>
            </w:pPr>
            <w:r w:rsidRPr="0091155B">
              <w:rPr>
                <w:rFonts w:ascii="Times New Roman" w:hAnsi="Times New Roman" w:cs="Times New Roman"/>
                <w:b/>
                <w:bCs/>
                <w:color w:val="004F88"/>
                <w:sz w:val="24"/>
                <w:szCs w:val="24"/>
                <w:lang w:val="en-US"/>
              </w:rPr>
              <w:t>SPECIFIC STRATEGIC OBJECTIVE 1.1</w:t>
            </w:r>
            <w:r w:rsidRPr="0091155B">
              <w:rPr>
                <w:rFonts w:ascii="Times New Roman" w:hAnsi="Times New Roman" w:cs="Times New Roman"/>
                <w:color w:val="004F88"/>
                <w:sz w:val="24"/>
                <w:szCs w:val="24"/>
                <w:lang w:val="en-US"/>
              </w:rPr>
              <w:t xml:space="preserve"> </w:t>
            </w:r>
            <w:r w:rsidRPr="0091155B">
              <w:rPr>
                <w:rFonts w:ascii="Times New Roman" w:hAnsi="Times New Roman" w:cs="Times New Roman"/>
                <w:b/>
                <w:bCs/>
                <w:sz w:val="24"/>
                <w:szCs w:val="24"/>
                <w:lang w:val="en-US"/>
              </w:rPr>
              <w:t xml:space="preserve">Create conditions for effective electronic administrative services in the investment process </w:t>
            </w:r>
          </w:p>
          <w:p w14:paraId="1E4730EC" w14:textId="5E45B9B7" w:rsidR="0091155B" w:rsidRDefault="0091155B" w:rsidP="0091155B">
            <w:pPr>
              <w:jc w:val="both"/>
              <w:rPr>
                <w:rFonts w:ascii="Times New Roman" w:hAnsi="Times New Roman" w:cs="Times New Roman"/>
                <w:sz w:val="24"/>
                <w:szCs w:val="24"/>
                <w:lang w:val="en-US"/>
              </w:rPr>
            </w:pPr>
            <w:r w:rsidRPr="0091155B">
              <w:rPr>
                <w:rFonts w:ascii="Times New Roman" w:hAnsi="Times New Roman" w:cs="Times New Roman"/>
                <w:b/>
                <w:bCs/>
                <w:i/>
                <w:iCs/>
                <w:sz w:val="24"/>
                <w:szCs w:val="24"/>
                <w:u w:val="single"/>
                <w:lang w:val="en-US"/>
              </w:rPr>
              <w:t xml:space="preserve">Operational objective 1.1.1 </w:t>
            </w:r>
            <w:r w:rsidRPr="0091155B">
              <w:rPr>
                <w:rFonts w:ascii="Times New Roman" w:hAnsi="Times New Roman" w:cs="Times New Roman"/>
                <w:b/>
                <w:bCs/>
                <w:sz w:val="24"/>
                <w:szCs w:val="24"/>
                <w:lang w:val="en-US"/>
              </w:rPr>
              <w:t>Establishing regulatory conditions and IT infrastructure for the provision of electronic administrative services in spatial planning, investment design and construction permitting</w:t>
            </w:r>
          </w:p>
        </w:tc>
      </w:tr>
      <w:tr w:rsidR="0091155B" w14:paraId="0D0EDA53" w14:textId="77777777" w:rsidTr="00BD6544">
        <w:tc>
          <w:tcPr>
            <w:tcW w:w="570" w:type="dxa"/>
          </w:tcPr>
          <w:p w14:paraId="44F808AC" w14:textId="33F2855C" w:rsidR="0091155B" w:rsidRDefault="0091155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282" w:type="dxa"/>
          </w:tcPr>
          <w:p w14:paraId="7A71973B" w14:textId="44B351CD" w:rsidR="0091155B" w:rsidRDefault="0091155B" w:rsidP="00B43978">
            <w:pPr>
              <w:jc w:val="both"/>
              <w:rPr>
                <w:rFonts w:ascii="Times New Roman" w:hAnsi="Times New Roman" w:cs="Times New Roman"/>
                <w:sz w:val="24"/>
                <w:szCs w:val="24"/>
                <w:lang w:val="en-US"/>
              </w:rPr>
            </w:pPr>
            <w:r w:rsidRPr="0091155B">
              <w:rPr>
                <w:rFonts w:ascii="Times New Roman" w:hAnsi="Times New Roman" w:cs="Times New Roman"/>
                <w:sz w:val="24"/>
                <w:szCs w:val="24"/>
                <w:lang w:val="en-US"/>
              </w:rPr>
              <w:t>Establishment of a unified register for spatial planning, investment design and construction permitting</w:t>
            </w:r>
            <w:r w:rsidRPr="0091155B">
              <w:rPr>
                <w:rFonts w:ascii="Times New Roman" w:hAnsi="Times New Roman" w:cs="Times New Roman"/>
                <w:sz w:val="24"/>
                <w:szCs w:val="24"/>
                <w:lang w:val="en-US"/>
              </w:rPr>
              <w:tab/>
            </w:r>
          </w:p>
        </w:tc>
        <w:tc>
          <w:tcPr>
            <w:tcW w:w="1756" w:type="dxa"/>
          </w:tcPr>
          <w:p w14:paraId="72C3B016" w14:textId="66CFEA50" w:rsidR="0091155B" w:rsidRDefault="0091155B" w:rsidP="0091155B">
            <w:pPr>
              <w:jc w:val="center"/>
              <w:rPr>
                <w:rFonts w:ascii="Times New Roman" w:hAnsi="Times New Roman" w:cs="Times New Roman"/>
                <w:sz w:val="24"/>
                <w:szCs w:val="24"/>
                <w:lang w:val="en-US"/>
              </w:rPr>
            </w:pPr>
            <w:r>
              <w:rPr>
                <w:rFonts w:ascii="Times New Roman" w:hAnsi="Times New Roman" w:cs="Times New Roman"/>
                <w:sz w:val="24"/>
                <w:szCs w:val="24"/>
                <w:lang w:val="en-US"/>
              </w:rPr>
              <w:t>MRDPW</w:t>
            </w:r>
          </w:p>
        </w:tc>
        <w:tc>
          <w:tcPr>
            <w:tcW w:w="1476" w:type="dxa"/>
          </w:tcPr>
          <w:p w14:paraId="58472D5C" w14:textId="7D0C672E" w:rsidR="0091155B" w:rsidRDefault="00BD6544" w:rsidP="0091155B">
            <w:pPr>
              <w:jc w:val="center"/>
              <w:rPr>
                <w:rFonts w:ascii="Times New Roman" w:hAnsi="Times New Roman" w:cs="Times New Roman"/>
                <w:sz w:val="24"/>
                <w:szCs w:val="24"/>
                <w:lang w:val="en-US"/>
              </w:rPr>
            </w:pPr>
            <w:r>
              <w:rPr>
                <w:rFonts w:ascii="Times New Roman" w:hAnsi="Times New Roman" w:cs="Times New Roman"/>
                <w:sz w:val="24"/>
                <w:szCs w:val="24"/>
                <w:lang w:val="en-US"/>
              </w:rPr>
              <w:t>OPGG</w:t>
            </w:r>
          </w:p>
        </w:tc>
        <w:tc>
          <w:tcPr>
            <w:tcW w:w="1962" w:type="dxa"/>
          </w:tcPr>
          <w:p w14:paraId="3DA3F585" w14:textId="2FCCEFB2" w:rsidR="0091155B" w:rsidRDefault="00BD6544" w:rsidP="0091155B">
            <w:pPr>
              <w:jc w:val="center"/>
              <w:rPr>
                <w:rFonts w:ascii="Times New Roman" w:hAnsi="Times New Roman" w:cs="Times New Roman"/>
                <w:sz w:val="24"/>
                <w:szCs w:val="24"/>
                <w:lang w:val="en-US"/>
              </w:rPr>
            </w:pPr>
            <w:r>
              <w:rPr>
                <w:rFonts w:ascii="Times New Roman" w:hAnsi="Times New Roman" w:cs="Times New Roman"/>
                <w:sz w:val="24"/>
                <w:szCs w:val="24"/>
                <w:lang w:val="en-US"/>
              </w:rPr>
              <w:t>BGN 3 056 918</w:t>
            </w:r>
          </w:p>
        </w:tc>
        <w:tc>
          <w:tcPr>
            <w:tcW w:w="1902" w:type="dxa"/>
          </w:tcPr>
          <w:p w14:paraId="560EB3A6" w14:textId="2052B9D9" w:rsidR="0091155B" w:rsidRDefault="00BD6544" w:rsidP="0091155B">
            <w:pPr>
              <w:jc w:val="center"/>
              <w:rPr>
                <w:rFonts w:ascii="Times New Roman" w:hAnsi="Times New Roman" w:cs="Times New Roman"/>
                <w:sz w:val="24"/>
                <w:szCs w:val="24"/>
                <w:lang w:val="en-US"/>
              </w:rPr>
            </w:pPr>
            <w:r>
              <w:rPr>
                <w:rFonts w:ascii="Times New Roman" w:hAnsi="Times New Roman" w:cs="Times New Roman"/>
                <w:sz w:val="24"/>
                <w:szCs w:val="24"/>
                <w:lang w:val="en-US"/>
              </w:rPr>
              <w:t>31.12.2023</w:t>
            </w:r>
          </w:p>
        </w:tc>
      </w:tr>
      <w:tr w:rsidR="0091155B" w14:paraId="7DD366AD" w14:textId="77777777" w:rsidTr="00BD6544">
        <w:tc>
          <w:tcPr>
            <w:tcW w:w="570" w:type="dxa"/>
          </w:tcPr>
          <w:p w14:paraId="0DDA4EAA" w14:textId="79F2F921" w:rsidR="0091155B" w:rsidRDefault="0091155B" w:rsidP="0091155B">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282" w:type="dxa"/>
          </w:tcPr>
          <w:p w14:paraId="0B087F31" w14:textId="719C76C8" w:rsidR="0091155B" w:rsidRDefault="0091155B" w:rsidP="0091155B">
            <w:pPr>
              <w:jc w:val="both"/>
              <w:rPr>
                <w:rFonts w:ascii="Times New Roman" w:hAnsi="Times New Roman" w:cs="Times New Roman"/>
                <w:sz w:val="24"/>
                <w:szCs w:val="24"/>
                <w:lang w:val="en-US"/>
              </w:rPr>
            </w:pPr>
            <w:r w:rsidRPr="0091155B">
              <w:rPr>
                <w:rFonts w:ascii="Times New Roman" w:hAnsi="Times New Roman" w:cs="Times New Roman"/>
                <w:sz w:val="24"/>
                <w:szCs w:val="24"/>
                <w:lang w:val="en-US"/>
              </w:rPr>
              <w:t>Establishment of a Unified Information System for spatial planning, investment design and construction permitting</w:t>
            </w:r>
          </w:p>
        </w:tc>
        <w:tc>
          <w:tcPr>
            <w:tcW w:w="1756" w:type="dxa"/>
          </w:tcPr>
          <w:p w14:paraId="60042D73" w14:textId="257C19B9" w:rsidR="0091155B" w:rsidRDefault="0091155B" w:rsidP="0091155B">
            <w:pPr>
              <w:jc w:val="center"/>
              <w:rPr>
                <w:rFonts w:ascii="Times New Roman" w:hAnsi="Times New Roman" w:cs="Times New Roman"/>
                <w:sz w:val="24"/>
                <w:szCs w:val="24"/>
                <w:lang w:val="en-US"/>
              </w:rPr>
            </w:pPr>
            <w:r w:rsidRPr="000D25F6">
              <w:rPr>
                <w:rFonts w:ascii="Times New Roman" w:hAnsi="Times New Roman" w:cs="Times New Roman"/>
                <w:sz w:val="24"/>
                <w:szCs w:val="24"/>
                <w:lang w:val="en-US"/>
              </w:rPr>
              <w:t>MRDPW</w:t>
            </w:r>
          </w:p>
        </w:tc>
        <w:tc>
          <w:tcPr>
            <w:tcW w:w="1476" w:type="dxa"/>
          </w:tcPr>
          <w:p w14:paraId="1B508CE4" w14:textId="5A04E2FC" w:rsidR="0091155B" w:rsidRDefault="00BD6544" w:rsidP="0091155B">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tc>
        <w:tc>
          <w:tcPr>
            <w:tcW w:w="1962" w:type="dxa"/>
          </w:tcPr>
          <w:p w14:paraId="7C39C0D2" w14:textId="6EE56B3A" w:rsidR="0091155B" w:rsidRDefault="00BD6544" w:rsidP="0091155B">
            <w:pPr>
              <w:jc w:val="center"/>
              <w:rPr>
                <w:rFonts w:ascii="Times New Roman" w:hAnsi="Times New Roman" w:cs="Times New Roman"/>
                <w:sz w:val="24"/>
                <w:szCs w:val="24"/>
                <w:lang w:val="en-US"/>
              </w:rPr>
            </w:pPr>
            <w:r>
              <w:rPr>
                <w:rFonts w:ascii="Times New Roman" w:hAnsi="Times New Roman" w:cs="Times New Roman"/>
                <w:sz w:val="24"/>
                <w:szCs w:val="24"/>
                <w:lang w:val="en-US"/>
              </w:rPr>
              <w:t>BGN 3 512 000</w:t>
            </w:r>
          </w:p>
        </w:tc>
        <w:tc>
          <w:tcPr>
            <w:tcW w:w="1902" w:type="dxa"/>
          </w:tcPr>
          <w:p w14:paraId="4EA728C2" w14:textId="7F7EFF04" w:rsidR="0091155B" w:rsidRDefault="00BD6544" w:rsidP="0091155B">
            <w:pPr>
              <w:jc w:val="center"/>
              <w:rPr>
                <w:rFonts w:ascii="Times New Roman" w:hAnsi="Times New Roman" w:cs="Times New Roman"/>
                <w:sz w:val="24"/>
                <w:szCs w:val="24"/>
                <w:lang w:val="en-US"/>
              </w:rPr>
            </w:pPr>
            <w:r>
              <w:rPr>
                <w:rFonts w:ascii="Times New Roman" w:hAnsi="Times New Roman" w:cs="Times New Roman"/>
                <w:sz w:val="24"/>
                <w:szCs w:val="24"/>
                <w:lang w:val="en-US"/>
              </w:rPr>
              <w:t>30.06.2026</w:t>
            </w:r>
          </w:p>
        </w:tc>
      </w:tr>
      <w:tr w:rsidR="0091155B" w14:paraId="3188DE0D" w14:textId="77777777" w:rsidTr="00BD6544">
        <w:tc>
          <w:tcPr>
            <w:tcW w:w="570" w:type="dxa"/>
          </w:tcPr>
          <w:p w14:paraId="3216F0A3" w14:textId="794C579A" w:rsidR="0091155B" w:rsidRDefault="0091155B" w:rsidP="0091155B">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282" w:type="dxa"/>
          </w:tcPr>
          <w:p w14:paraId="71347025" w14:textId="77777777" w:rsidR="0091155B" w:rsidRPr="0091155B" w:rsidRDefault="0091155B" w:rsidP="0091155B">
            <w:pPr>
              <w:jc w:val="both"/>
              <w:rPr>
                <w:rFonts w:ascii="Times New Roman" w:hAnsi="Times New Roman" w:cs="Times New Roman"/>
                <w:sz w:val="24"/>
                <w:szCs w:val="24"/>
                <w:lang w:val="en-US"/>
              </w:rPr>
            </w:pPr>
            <w:r w:rsidRPr="0091155B">
              <w:rPr>
                <w:rFonts w:ascii="Times New Roman" w:hAnsi="Times New Roman" w:cs="Times New Roman"/>
                <w:sz w:val="24"/>
                <w:szCs w:val="24"/>
                <w:lang w:val="en-US"/>
              </w:rPr>
              <w:t>Development of draft amendments to related laws and regulations, including new regulations created for the functioning of the systems</w:t>
            </w:r>
          </w:p>
          <w:p w14:paraId="351A655F" w14:textId="03BF21DF" w:rsidR="0091155B" w:rsidRDefault="0091155B" w:rsidP="0091155B">
            <w:pPr>
              <w:jc w:val="both"/>
              <w:rPr>
                <w:rFonts w:ascii="Times New Roman" w:hAnsi="Times New Roman" w:cs="Times New Roman"/>
                <w:sz w:val="24"/>
                <w:szCs w:val="24"/>
                <w:lang w:val="en-US"/>
              </w:rPr>
            </w:pPr>
            <w:r w:rsidRPr="0091155B">
              <w:rPr>
                <w:rFonts w:ascii="Times New Roman" w:hAnsi="Times New Roman" w:cs="Times New Roman"/>
                <w:sz w:val="24"/>
                <w:szCs w:val="24"/>
                <w:lang w:val="en-US"/>
              </w:rPr>
              <w:t>Integration of the above systems with information systems and registers of other administrations, with developed horizontal modules of e-government: e-Authentication, e-Granting, e-Authorization; e-Payment and with an environment for inter-register exchange (</w:t>
            </w:r>
            <w:proofErr w:type="spellStart"/>
            <w:r w:rsidRPr="0091155B">
              <w:rPr>
                <w:rFonts w:ascii="Times New Roman" w:hAnsi="Times New Roman" w:cs="Times New Roman"/>
                <w:sz w:val="24"/>
                <w:szCs w:val="24"/>
                <w:lang w:val="en-US"/>
              </w:rPr>
              <w:t>RegiX</w:t>
            </w:r>
            <w:proofErr w:type="spellEnd"/>
            <w:r w:rsidRPr="0091155B">
              <w:rPr>
                <w:rFonts w:ascii="Times New Roman" w:hAnsi="Times New Roman" w:cs="Times New Roman"/>
                <w:sz w:val="24"/>
                <w:szCs w:val="24"/>
                <w:lang w:val="en-US"/>
              </w:rPr>
              <w:t>).</w:t>
            </w:r>
          </w:p>
        </w:tc>
        <w:tc>
          <w:tcPr>
            <w:tcW w:w="1756" w:type="dxa"/>
          </w:tcPr>
          <w:p w14:paraId="50AFC447" w14:textId="24F39CF5" w:rsidR="0091155B" w:rsidRDefault="0091155B" w:rsidP="0091155B">
            <w:pPr>
              <w:jc w:val="center"/>
              <w:rPr>
                <w:rFonts w:ascii="Times New Roman" w:hAnsi="Times New Roman" w:cs="Times New Roman"/>
                <w:sz w:val="24"/>
                <w:szCs w:val="24"/>
                <w:lang w:val="en-US"/>
              </w:rPr>
            </w:pPr>
            <w:r w:rsidRPr="000D25F6">
              <w:rPr>
                <w:rFonts w:ascii="Times New Roman" w:hAnsi="Times New Roman" w:cs="Times New Roman"/>
                <w:sz w:val="24"/>
                <w:szCs w:val="24"/>
                <w:lang w:val="en-US"/>
              </w:rPr>
              <w:t>MRDPW</w:t>
            </w:r>
          </w:p>
        </w:tc>
        <w:tc>
          <w:tcPr>
            <w:tcW w:w="1476" w:type="dxa"/>
          </w:tcPr>
          <w:p w14:paraId="79140379" w14:textId="77777777" w:rsidR="0091155B" w:rsidRDefault="00BD6544" w:rsidP="0091155B">
            <w:pPr>
              <w:jc w:val="center"/>
              <w:rPr>
                <w:rFonts w:ascii="Times New Roman" w:hAnsi="Times New Roman" w:cs="Times New Roman"/>
                <w:sz w:val="24"/>
                <w:szCs w:val="24"/>
                <w:lang w:val="en-US"/>
              </w:rPr>
            </w:pPr>
            <w:r>
              <w:rPr>
                <w:rFonts w:ascii="Times New Roman" w:hAnsi="Times New Roman" w:cs="Times New Roman"/>
                <w:sz w:val="24"/>
                <w:szCs w:val="24"/>
                <w:lang w:val="en-US"/>
              </w:rPr>
              <w:t>OPGG</w:t>
            </w:r>
          </w:p>
          <w:p w14:paraId="0209BEAC" w14:textId="64DFE477" w:rsidR="00BD6544" w:rsidRDefault="00BD6544" w:rsidP="0091155B">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tc>
        <w:tc>
          <w:tcPr>
            <w:tcW w:w="1962" w:type="dxa"/>
          </w:tcPr>
          <w:p w14:paraId="4AE48F05" w14:textId="2B97BF40" w:rsidR="0091155B" w:rsidRDefault="0091155B" w:rsidP="0091155B">
            <w:pPr>
              <w:jc w:val="center"/>
              <w:rPr>
                <w:rFonts w:ascii="Times New Roman" w:hAnsi="Times New Roman" w:cs="Times New Roman"/>
                <w:sz w:val="24"/>
                <w:szCs w:val="24"/>
                <w:lang w:val="en-US"/>
              </w:rPr>
            </w:pPr>
            <w:r w:rsidRPr="0091155B">
              <w:rPr>
                <w:rFonts w:ascii="Times New Roman" w:hAnsi="Times New Roman" w:cs="Times New Roman"/>
                <w:sz w:val="24"/>
                <w:szCs w:val="24"/>
                <w:lang w:val="en-US"/>
              </w:rPr>
              <w:t>The activities shall be financed within the framework of the projects under points 1 and 2.</w:t>
            </w:r>
          </w:p>
        </w:tc>
        <w:tc>
          <w:tcPr>
            <w:tcW w:w="1902" w:type="dxa"/>
          </w:tcPr>
          <w:p w14:paraId="3D4F980C" w14:textId="5D3C9DB6" w:rsidR="0091155B" w:rsidRDefault="00BD6544" w:rsidP="0091155B">
            <w:pPr>
              <w:jc w:val="center"/>
              <w:rPr>
                <w:rFonts w:ascii="Times New Roman" w:hAnsi="Times New Roman" w:cs="Times New Roman"/>
                <w:sz w:val="24"/>
                <w:szCs w:val="24"/>
                <w:lang w:val="en-US"/>
              </w:rPr>
            </w:pPr>
            <w:r>
              <w:rPr>
                <w:rFonts w:ascii="Times New Roman" w:hAnsi="Times New Roman" w:cs="Times New Roman"/>
                <w:sz w:val="24"/>
                <w:szCs w:val="24"/>
                <w:lang w:val="en-US"/>
              </w:rPr>
              <w:t>2023-2026</w:t>
            </w:r>
          </w:p>
        </w:tc>
      </w:tr>
      <w:tr w:rsidR="0091155B" w14:paraId="551CCABE" w14:textId="77777777" w:rsidTr="00BD6544">
        <w:tc>
          <w:tcPr>
            <w:tcW w:w="570" w:type="dxa"/>
          </w:tcPr>
          <w:p w14:paraId="6ABB5C75" w14:textId="00C9AF74" w:rsidR="0091155B" w:rsidRDefault="0091155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282" w:type="dxa"/>
          </w:tcPr>
          <w:p w14:paraId="30D6D623" w14:textId="4E9A63BF" w:rsidR="0091155B" w:rsidRDefault="0091155B" w:rsidP="00B43978">
            <w:pPr>
              <w:jc w:val="both"/>
              <w:rPr>
                <w:rFonts w:ascii="Times New Roman" w:hAnsi="Times New Roman" w:cs="Times New Roman"/>
                <w:sz w:val="24"/>
                <w:szCs w:val="24"/>
                <w:lang w:val="en-US"/>
              </w:rPr>
            </w:pPr>
            <w:r w:rsidRPr="0091155B">
              <w:rPr>
                <w:rFonts w:ascii="Times New Roman" w:hAnsi="Times New Roman" w:cs="Times New Roman"/>
                <w:sz w:val="24"/>
                <w:szCs w:val="24"/>
                <w:lang w:val="en-US"/>
              </w:rPr>
              <w:t>Digitization of existing spatial plans and integration into a common spatial database of the Unified Register</w:t>
            </w:r>
          </w:p>
        </w:tc>
        <w:tc>
          <w:tcPr>
            <w:tcW w:w="1756" w:type="dxa"/>
          </w:tcPr>
          <w:p w14:paraId="3CE1CA31" w14:textId="42DD43A2" w:rsidR="0091155B" w:rsidRDefault="0091155B" w:rsidP="0091155B">
            <w:pPr>
              <w:jc w:val="center"/>
              <w:rPr>
                <w:rFonts w:ascii="Times New Roman" w:hAnsi="Times New Roman" w:cs="Times New Roman"/>
                <w:sz w:val="24"/>
                <w:szCs w:val="24"/>
                <w:lang w:val="en-US"/>
              </w:rPr>
            </w:pPr>
            <w:r w:rsidRPr="0091155B">
              <w:rPr>
                <w:rFonts w:ascii="Times New Roman" w:hAnsi="Times New Roman" w:cs="Times New Roman"/>
                <w:sz w:val="24"/>
                <w:szCs w:val="24"/>
                <w:lang w:val="en-US"/>
              </w:rPr>
              <w:t xml:space="preserve">regional and municipal administrations, Ministry of Regional Development and Regional Development, </w:t>
            </w:r>
            <w:r>
              <w:rPr>
                <w:rFonts w:ascii="Times New Roman" w:hAnsi="Times New Roman" w:cs="Times New Roman"/>
                <w:sz w:val="24"/>
                <w:szCs w:val="24"/>
                <w:lang w:val="en-US"/>
              </w:rPr>
              <w:t>GCCA</w:t>
            </w:r>
          </w:p>
        </w:tc>
        <w:tc>
          <w:tcPr>
            <w:tcW w:w="1476" w:type="dxa"/>
          </w:tcPr>
          <w:p w14:paraId="3D168C99" w14:textId="2195A9F3" w:rsidR="0091155B" w:rsidRDefault="0091155B" w:rsidP="0091155B">
            <w:pPr>
              <w:jc w:val="center"/>
              <w:rPr>
                <w:rFonts w:ascii="Times New Roman" w:hAnsi="Times New Roman" w:cs="Times New Roman"/>
                <w:sz w:val="24"/>
                <w:szCs w:val="24"/>
                <w:lang w:val="en-US"/>
              </w:rPr>
            </w:pPr>
            <w:r w:rsidRPr="0091155B">
              <w:rPr>
                <w:rFonts w:ascii="Times New Roman" w:hAnsi="Times New Roman" w:cs="Times New Roman"/>
                <w:sz w:val="24"/>
                <w:szCs w:val="24"/>
                <w:lang w:val="en-US"/>
              </w:rPr>
              <w:t xml:space="preserve">European </w:t>
            </w:r>
            <w:proofErr w:type="spellStart"/>
            <w:r w:rsidRPr="0091155B">
              <w:rPr>
                <w:rFonts w:ascii="Times New Roman" w:hAnsi="Times New Roman" w:cs="Times New Roman"/>
                <w:sz w:val="24"/>
                <w:szCs w:val="24"/>
                <w:lang w:val="en-US"/>
              </w:rPr>
              <w:t>programmes</w:t>
            </w:r>
            <w:proofErr w:type="spellEnd"/>
            <w:r w:rsidRPr="0091155B">
              <w:rPr>
                <w:rFonts w:ascii="Times New Roman" w:hAnsi="Times New Roman" w:cs="Times New Roman"/>
                <w:sz w:val="24"/>
                <w:szCs w:val="24"/>
                <w:lang w:val="en-US"/>
              </w:rPr>
              <w:t xml:space="preserve">, </w:t>
            </w:r>
            <w:r>
              <w:rPr>
                <w:rFonts w:ascii="Times New Roman" w:hAnsi="Times New Roman" w:cs="Times New Roman"/>
                <w:sz w:val="24"/>
                <w:szCs w:val="24"/>
                <w:lang w:val="en-US"/>
              </w:rPr>
              <w:t>MB</w:t>
            </w:r>
            <w:r w:rsidRPr="0091155B">
              <w:rPr>
                <w:rFonts w:ascii="Times New Roman" w:hAnsi="Times New Roman" w:cs="Times New Roman"/>
                <w:sz w:val="24"/>
                <w:szCs w:val="24"/>
                <w:lang w:val="en-US"/>
              </w:rPr>
              <w:t xml:space="preserve">, </w:t>
            </w:r>
            <w:r>
              <w:rPr>
                <w:rFonts w:ascii="Times New Roman" w:hAnsi="Times New Roman" w:cs="Times New Roman"/>
                <w:sz w:val="24"/>
                <w:szCs w:val="24"/>
                <w:lang w:val="en-US"/>
              </w:rPr>
              <w:t>SB</w:t>
            </w:r>
          </w:p>
        </w:tc>
        <w:tc>
          <w:tcPr>
            <w:tcW w:w="1962" w:type="dxa"/>
          </w:tcPr>
          <w:p w14:paraId="251C9869" w14:textId="7C4C870A" w:rsidR="0091155B" w:rsidRDefault="00BD6544" w:rsidP="0091155B">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02" w:type="dxa"/>
          </w:tcPr>
          <w:p w14:paraId="550FAAEB" w14:textId="441F9A54" w:rsidR="0091155B" w:rsidRDefault="0091155B" w:rsidP="0091155B">
            <w:pPr>
              <w:jc w:val="center"/>
              <w:rPr>
                <w:rFonts w:ascii="Times New Roman" w:hAnsi="Times New Roman" w:cs="Times New Roman"/>
                <w:sz w:val="24"/>
                <w:szCs w:val="24"/>
                <w:lang w:val="en-US"/>
              </w:rPr>
            </w:pPr>
            <w:r w:rsidRPr="0091155B">
              <w:rPr>
                <w:rFonts w:ascii="Times New Roman" w:hAnsi="Times New Roman" w:cs="Times New Roman"/>
                <w:sz w:val="24"/>
                <w:szCs w:val="24"/>
                <w:lang w:val="en-US"/>
              </w:rPr>
              <w:t>Annually after 2026</w:t>
            </w:r>
          </w:p>
        </w:tc>
      </w:tr>
      <w:tr w:rsidR="00BD6544" w14:paraId="598FD686" w14:textId="77777777" w:rsidTr="00DC2CF6">
        <w:tc>
          <w:tcPr>
            <w:tcW w:w="13948" w:type="dxa"/>
            <w:gridSpan w:val="6"/>
          </w:tcPr>
          <w:p w14:paraId="5556553E" w14:textId="77777777" w:rsidR="00BD6544" w:rsidRPr="00BD6544" w:rsidRDefault="00BD6544" w:rsidP="00BD6544">
            <w:p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 xml:space="preserve">Expected results of the implementation of the measures included in Specific Objective 1.1: </w:t>
            </w:r>
          </w:p>
          <w:p w14:paraId="6C110F8D" w14:textId="77777777" w:rsidR="00BD6544" w:rsidRPr="00BD6544" w:rsidRDefault="00BD6544" w:rsidP="00BD6544">
            <w:pPr>
              <w:jc w:val="both"/>
              <w:rPr>
                <w:rFonts w:ascii="Times New Roman" w:hAnsi="Times New Roman" w:cs="Times New Roman"/>
                <w:b/>
                <w:bCs/>
                <w:sz w:val="24"/>
                <w:szCs w:val="24"/>
                <w:lang w:val="en-US"/>
              </w:rPr>
            </w:pPr>
          </w:p>
          <w:p w14:paraId="658E80DE" w14:textId="77777777" w:rsidR="00BD6544" w:rsidRPr="00BD6544" w:rsidRDefault="00BD6544" w:rsidP="00BD6544">
            <w:p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Established IT infrastructure for provision of electronic administrative services in spatial planning, investment design and construction permitting</w:t>
            </w:r>
          </w:p>
          <w:p w14:paraId="26F2AD2D" w14:textId="491E30BA" w:rsidR="00BD6544" w:rsidRPr="00BD6544" w:rsidRDefault="00BD6544" w:rsidP="00BD6544">
            <w:pPr>
              <w:pStyle w:val="ListParagraph"/>
              <w:numPr>
                <w:ilvl w:val="0"/>
                <w:numId w:val="3"/>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Functioning Single Registry and Single Information System;</w:t>
            </w:r>
          </w:p>
          <w:p w14:paraId="46EA59BC" w14:textId="653A7EB2" w:rsidR="00BD6544" w:rsidRPr="00BD6544" w:rsidRDefault="00BD6544" w:rsidP="00BD6544">
            <w:pPr>
              <w:pStyle w:val="ListParagraph"/>
              <w:numPr>
                <w:ilvl w:val="0"/>
                <w:numId w:val="3"/>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Integrated Unified Information System with the Unified Register of Spatial Planning, Investment Design and Construction Permitting, the Spatial Planning Portal and the Single Information Point established under the ECNPIA, respectively Directive 2014/61;</w:t>
            </w:r>
          </w:p>
          <w:p w14:paraId="27815897" w14:textId="55B521D0" w:rsidR="00BD6544" w:rsidRPr="00BD6544" w:rsidRDefault="00BD6544" w:rsidP="00BD6544">
            <w:pPr>
              <w:pStyle w:val="ListParagraph"/>
              <w:numPr>
                <w:ilvl w:val="0"/>
                <w:numId w:val="3"/>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Integrated the above systems with information systems and registers of other administrations, with developed horizontal modules of e-government: e-Authentication, e-Granting, e-Authorization; e-Payment and with an environment for inter-register exchange (</w:t>
            </w:r>
            <w:proofErr w:type="spellStart"/>
            <w:r w:rsidRPr="00BD6544">
              <w:rPr>
                <w:rFonts w:ascii="Times New Roman" w:hAnsi="Times New Roman" w:cs="Times New Roman"/>
                <w:b/>
                <w:bCs/>
                <w:sz w:val="24"/>
                <w:szCs w:val="24"/>
                <w:lang w:val="en-US"/>
              </w:rPr>
              <w:t>RegiX</w:t>
            </w:r>
            <w:proofErr w:type="spellEnd"/>
            <w:r w:rsidRPr="00BD6544">
              <w:rPr>
                <w:rFonts w:ascii="Times New Roman" w:hAnsi="Times New Roman" w:cs="Times New Roman"/>
                <w:b/>
                <w:bCs/>
                <w:sz w:val="24"/>
                <w:szCs w:val="24"/>
                <w:lang w:val="en-US"/>
              </w:rPr>
              <w:t>).</w:t>
            </w:r>
          </w:p>
          <w:p w14:paraId="283063C9" w14:textId="4A878E11" w:rsidR="00BD6544" w:rsidRPr="00BD6544" w:rsidRDefault="00BD6544" w:rsidP="00BD6544">
            <w:pPr>
              <w:pStyle w:val="ListParagraph"/>
              <w:numPr>
                <w:ilvl w:val="0"/>
                <w:numId w:val="3"/>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Digitized spatial plans in force, integrated into a common spatial database of the Unified Registry;</w:t>
            </w:r>
          </w:p>
          <w:p w14:paraId="5624B710" w14:textId="6C07F190" w:rsidR="00BD6544" w:rsidRPr="00BD6544" w:rsidRDefault="00BD6544" w:rsidP="00BD6544">
            <w:pPr>
              <w:pStyle w:val="ListParagraph"/>
              <w:numPr>
                <w:ilvl w:val="0"/>
                <w:numId w:val="3"/>
              </w:numPr>
              <w:jc w:val="both"/>
              <w:rPr>
                <w:rFonts w:ascii="Times New Roman" w:hAnsi="Times New Roman" w:cs="Times New Roman"/>
                <w:sz w:val="24"/>
                <w:szCs w:val="24"/>
                <w:lang w:val="en-US"/>
              </w:rPr>
            </w:pPr>
            <w:r w:rsidRPr="00BD6544">
              <w:rPr>
                <w:rFonts w:ascii="Times New Roman" w:hAnsi="Times New Roman" w:cs="Times New Roman"/>
                <w:b/>
                <w:bCs/>
                <w:sz w:val="24"/>
                <w:szCs w:val="24"/>
                <w:lang w:val="en-US"/>
              </w:rPr>
              <w:t>Drafted amendments to related laws and regulations, including new regulations for the functioning of the systems.</w:t>
            </w:r>
          </w:p>
        </w:tc>
      </w:tr>
      <w:tr w:rsidR="00BD6544" w14:paraId="2117454C" w14:textId="77777777" w:rsidTr="00A534A4">
        <w:tc>
          <w:tcPr>
            <w:tcW w:w="13948" w:type="dxa"/>
            <w:gridSpan w:val="6"/>
          </w:tcPr>
          <w:p w14:paraId="564E9E2F" w14:textId="0C52FBD4" w:rsidR="00BD6544" w:rsidRPr="00BD6544" w:rsidRDefault="00BD6544" w:rsidP="00B43978">
            <w:pPr>
              <w:jc w:val="both"/>
              <w:rPr>
                <w:rFonts w:ascii="Times New Roman" w:hAnsi="Times New Roman" w:cs="Times New Roman"/>
                <w:b/>
                <w:bCs/>
                <w:sz w:val="24"/>
                <w:szCs w:val="24"/>
                <w:lang w:val="en-US"/>
              </w:rPr>
            </w:pPr>
            <w:r w:rsidRPr="00BD6544">
              <w:rPr>
                <w:rFonts w:ascii="Times New Roman" w:hAnsi="Times New Roman" w:cs="Times New Roman"/>
                <w:b/>
                <w:bCs/>
                <w:i/>
                <w:iCs/>
                <w:sz w:val="24"/>
                <w:szCs w:val="24"/>
                <w:u w:val="single"/>
                <w:lang w:val="en-US"/>
              </w:rPr>
              <w:t>Operational objective 1.1.2</w:t>
            </w:r>
            <w:r w:rsidRPr="00BD6544">
              <w:rPr>
                <w:rFonts w:ascii="Times New Roman" w:hAnsi="Times New Roman" w:cs="Times New Roman"/>
                <w:b/>
                <w:bCs/>
                <w:sz w:val="24"/>
                <w:szCs w:val="24"/>
                <w:lang w:val="en-US"/>
              </w:rPr>
              <w:t xml:space="preserve"> Development of the </w:t>
            </w:r>
            <w:proofErr w:type="spellStart"/>
            <w:r w:rsidRPr="00BD6544">
              <w:rPr>
                <w:rFonts w:ascii="Times New Roman" w:hAnsi="Times New Roman" w:cs="Times New Roman"/>
                <w:b/>
                <w:bCs/>
                <w:sz w:val="24"/>
                <w:szCs w:val="24"/>
                <w:lang w:val="en-US"/>
              </w:rPr>
              <w:t>specialised</w:t>
            </w:r>
            <w:proofErr w:type="spellEnd"/>
            <w:r w:rsidRPr="00BD6544">
              <w:rPr>
                <w:rFonts w:ascii="Times New Roman" w:hAnsi="Times New Roman" w:cs="Times New Roman"/>
                <w:b/>
                <w:bCs/>
                <w:sz w:val="24"/>
                <w:szCs w:val="24"/>
                <w:lang w:val="en-US"/>
              </w:rPr>
              <w:t xml:space="preserve"> spatial data information systems of GCCA</w:t>
            </w:r>
          </w:p>
        </w:tc>
      </w:tr>
      <w:tr w:rsidR="0091155B" w14:paraId="325FDF5F" w14:textId="77777777" w:rsidTr="00BD6544">
        <w:tc>
          <w:tcPr>
            <w:tcW w:w="570" w:type="dxa"/>
          </w:tcPr>
          <w:p w14:paraId="14CA2E62" w14:textId="6693A458" w:rsidR="0091155B" w:rsidRDefault="00BD6544"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282" w:type="dxa"/>
          </w:tcPr>
          <w:p w14:paraId="5EC354F1" w14:textId="77777777" w:rsidR="00BD6544" w:rsidRPr="00BD6544" w:rsidRDefault="00BD6544" w:rsidP="00BD6544">
            <w:pPr>
              <w:jc w:val="both"/>
              <w:rPr>
                <w:rFonts w:ascii="Times New Roman" w:hAnsi="Times New Roman" w:cs="Times New Roman"/>
                <w:sz w:val="24"/>
                <w:szCs w:val="24"/>
                <w:lang w:val="en-US"/>
              </w:rPr>
            </w:pPr>
            <w:r w:rsidRPr="00BD6544">
              <w:rPr>
                <w:rFonts w:ascii="Times New Roman" w:hAnsi="Times New Roman" w:cs="Times New Roman"/>
                <w:sz w:val="24"/>
                <w:szCs w:val="24"/>
                <w:lang w:val="en-US"/>
              </w:rPr>
              <w:t>Creation of a new single, unified, optimized centralized cadastral architecture and information system;</w:t>
            </w:r>
          </w:p>
          <w:p w14:paraId="069E9219" w14:textId="77777777" w:rsidR="00BD6544" w:rsidRPr="00BD6544" w:rsidRDefault="00BD6544" w:rsidP="00BD6544">
            <w:pPr>
              <w:jc w:val="both"/>
              <w:rPr>
                <w:rFonts w:ascii="Times New Roman" w:hAnsi="Times New Roman" w:cs="Times New Roman"/>
                <w:sz w:val="24"/>
                <w:szCs w:val="24"/>
                <w:lang w:val="en-US"/>
              </w:rPr>
            </w:pPr>
            <w:r w:rsidRPr="00BD6544">
              <w:rPr>
                <w:rFonts w:ascii="Times New Roman" w:hAnsi="Times New Roman" w:cs="Times New Roman"/>
                <w:sz w:val="24"/>
                <w:szCs w:val="24"/>
                <w:lang w:val="en-US"/>
              </w:rPr>
              <w:t>New, improved (streamlined, simplified and shortened) workflows for the provision of administrative and e-administrative services;</w:t>
            </w:r>
          </w:p>
          <w:p w14:paraId="0C5775D1" w14:textId="1036F88E" w:rsidR="00BD6544" w:rsidRPr="00BD6544" w:rsidRDefault="00BD6544" w:rsidP="00BD6544">
            <w:pPr>
              <w:jc w:val="both"/>
              <w:rPr>
                <w:rFonts w:ascii="Times New Roman" w:hAnsi="Times New Roman" w:cs="Times New Roman"/>
                <w:sz w:val="24"/>
                <w:szCs w:val="24"/>
                <w:lang w:val="en-US"/>
              </w:rPr>
            </w:pPr>
            <w:r w:rsidRPr="00BD6544">
              <w:rPr>
                <w:rFonts w:ascii="Times New Roman" w:hAnsi="Times New Roman" w:cs="Times New Roman"/>
                <w:sz w:val="24"/>
                <w:szCs w:val="24"/>
                <w:lang w:val="en-US"/>
              </w:rPr>
              <w:t xml:space="preserve">Revised model and implementation of the information and communication environment, with improved quality, speed and reliability of the cadastral administrative services provided by the </w:t>
            </w:r>
            <w:r>
              <w:rPr>
                <w:rFonts w:ascii="Times New Roman" w:hAnsi="Times New Roman" w:cs="Times New Roman"/>
                <w:sz w:val="24"/>
                <w:szCs w:val="24"/>
                <w:lang w:val="en-US"/>
              </w:rPr>
              <w:t>GCCA</w:t>
            </w:r>
            <w:r w:rsidRPr="00BD6544">
              <w:rPr>
                <w:rFonts w:ascii="Times New Roman" w:hAnsi="Times New Roman" w:cs="Times New Roman"/>
                <w:sz w:val="24"/>
                <w:szCs w:val="24"/>
                <w:lang w:val="en-US"/>
              </w:rPr>
              <w:t xml:space="preserve"> system and interoperability, in accordance with the Law on Electronic Management (LE</w:t>
            </w:r>
            <w:r>
              <w:rPr>
                <w:rFonts w:ascii="Times New Roman" w:hAnsi="Times New Roman" w:cs="Times New Roman"/>
                <w:sz w:val="24"/>
                <w:szCs w:val="24"/>
                <w:lang w:val="en-US"/>
              </w:rPr>
              <w:t>M</w:t>
            </w:r>
            <w:r w:rsidRPr="00BD6544">
              <w:rPr>
                <w:rFonts w:ascii="Times New Roman" w:hAnsi="Times New Roman" w:cs="Times New Roman"/>
                <w:sz w:val="24"/>
                <w:szCs w:val="24"/>
                <w:lang w:val="en-US"/>
              </w:rPr>
              <w:t xml:space="preserve">); </w:t>
            </w:r>
          </w:p>
          <w:p w14:paraId="2B621ACD" w14:textId="124F9743" w:rsidR="0091155B" w:rsidRDefault="00BD6544" w:rsidP="00BD6544">
            <w:pPr>
              <w:jc w:val="both"/>
              <w:rPr>
                <w:rFonts w:ascii="Times New Roman" w:hAnsi="Times New Roman" w:cs="Times New Roman"/>
                <w:sz w:val="24"/>
                <w:szCs w:val="24"/>
                <w:lang w:val="en-US"/>
              </w:rPr>
            </w:pPr>
            <w:r w:rsidRPr="00BD6544">
              <w:rPr>
                <w:rFonts w:ascii="Times New Roman" w:hAnsi="Times New Roman" w:cs="Times New Roman"/>
                <w:sz w:val="24"/>
                <w:szCs w:val="24"/>
                <w:lang w:val="en-US"/>
              </w:rPr>
              <w:t>Integration with information systems and registers of other administrations, with the developed horizontal modules of e-government: e-Authentication, e-Granting, e-Authorization; e-Payment and with the environment for inter-register exchange (</w:t>
            </w:r>
            <w:proofErr w:type="spellStart"/>
            <w:r w:rsidRPr="00BD6544">
              <w:rPr>
                <w:rFonts w:ascii="Times New Roman" w:hAnsi="Times New Roman" w:cs="Times New Roman"/>
                <w:sz w:val="24"/>
                <w:szCs w:val="24"/>
                <w:lang w:val="en-US"/>
              </w:rPr>
              <w:t>RegiX</w:t>
            </w:r>
            <w:proofErr w:type="spellEnd"/>
            <w:r w:rsidRPr="00BD6544">
              <w:rPr>
                <w:rFonts w:ascii="Times New Roman" w:hAnsi="Times New Roman" w:cs="Times New Roman"/>
                <w:sz w:val="24"/>
                <w:szCs w:val="24"/>
                <w:lang w:val="en-US"/>
              </w:rPr>
              <w:t>).</w:t>
            </w:r>
            <w:r w:rsidRPr="00BD6544">
              <w:rPr>
                <w:rFonts w:ascii="Times New Roman" w:hAnsi="Times New Roman" w:cs="Times New Roman"/>
                <w:sz w:val="24"/>
                <w:szCs w:val="24"/>
                <w:lang w:val="en-US"/>
              </w:rPr>
              <w:tab/>
            </w:r>
          </w:p>
        </w:tc>
        <w:tc>
          <w:tcPr>
            <w:tcW w:w="1756" w:type="dxa"/>
          </w:tcPr>
          <w:p w14:paraId="6DAB02F6" w14:textId="2FE72DA0" w:rsidR="0091155B"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GCCA</w:t>
            </w:r>
          </w:p>
        </w:tc>
        <w:tc>
          <w:tcPr>
            <w:tcW w:w="1476" w:type="dxa"/>
          </w:tcPr>
          <w:p w14:paraId="549D8510" w14:textId="0D70DCA0" w:rsidR="0091155B"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SB</w:t>
            </w:r>
          </w:p>
        </w:tc>
        <w:tc>
          <w:tcPr>
            <w:tcW w:w="1962" w:type="dxa"/>
          </w:tcPr>
          <w:p w14:paraId="3A068DA8" w14:textId="13BBFB6D" w:rsidR="0091155B"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BGN 5 340 000 </w:t>
            </w:r>
            <w:r w:rsidRPr="00BD6544">
              <w:rPr>
                <w:rFonts w:ascii="Times New Roman" w:hAnsi="Times New Roman" w:cs="Times New Roman"/>
                <w:sz w:val="24"/>
                <w:szCs w:val="24"/>
                <w:lang w:val="en-US"/>
              </w:rPr>
              <w:t>including VAT</w:t>
            </w:r>
          </w:p>
        </w:tc>
        <w:tc>
          <w:tcPr>
            <w:tcW w:w="1902" w:type="dxa"/>
          </w:tcPr>
          <w:p w14:paraId="28752D84" w14:textId="6CAB8B00" w:rsidR="0091155B"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30.07.2020 – 31.12.2023</w:t>
            </w:r>
          </w:p>
        </w:tc>
      </w:tr>
      <w:tr w:rsidR="0091155B" w14:paraId="324B2B47" w14:textId="77777777" w:rsidTr="00BD6544">
        <w:tc>
          <w:tcPr>
            <w:tcW w:w="570" w:type="dxa"/>
          </w:tcPr>
          <w:p w14:paraId="2308FEC1" w14:textId="52CE1729" w:rsidR="0091155B" w:rsidRDefault="00BD6544"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282" w:type="dxa"/>
          </w:tcPr>
          <w:p w14:paraId="2B21F148" w14:textId="7FB008DF" w:rsidR="0091155B" w:rsidRDefault="00BD6544" w:rsidP="00B43978">
            <w:pPr>
              <w:jc w:val="both"/>
              <w:rPr>
                <w:rFonts w:ascii="Times New Roman" w:hAnsi="Times New Roman" w:cs="Times New Roman"/>
                <w:sz w:val="24"/>
                <w:szCs w:val="24"/>
                <w:lang w:val="en-US"/>
              </w:rPr>
            </w:pPr>
            <w:r w:rsidRPr="00BD6544">
              <w:rPr>
                <w:rFonts w:ascii="Times New Roman" w:hAnsi="Times New Roman" w:cs="Times New Roman"/>
                <w:sz w:val="24"/>
                <w:szCs w:val="24"/>
                <w:lang w:val="en-US"/>
              </w:rPr>
              <w:t>Creation of a Portal on Spatial Planning</w:t>
            </w:r>
          </w:p>
        </w:tc>
        <w:tc>
          <w:tcPr>
            <w:tcW w:w="1756" w:type="dxa"/>
          </w:tcPr>
          <w:p w14:paraId="50320F5A" w14:textId="722433FF" w:rsidR="0091155B"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 GCCA</w:t>
            </w:r>
          </w:p>
        </w:tc>
        <w:tc>
          <w:tcPr>
            <w:tcW w:w="1476" w:type="dxa"/>
          </w:tcPr>
          <w:p w14:paraId="2B83D261" w14:textId="57E7C5FD" w:rsidR="0091155B"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SB</w:t>
            </w:r>
          </w:p>
        </w:tc>
        <w:tc>
          <w:tcPr>
            <w:tcW w:w="1962" w:type="dxa"/>
          </w:tcPr>
          <w:p w14:paraId="7B2A8F2D" w14:textId="1DE2724A" w:rsidR="0091155B"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BGN 5 000 000 </w:t>
            </w:r>
            <w:r w:rsidRPr="00BD6544">
              <w:rPr>
                <w:rFonts w:ascii="Times New Roman" w:hAnsi="Times New Roman" w:cs="Times New Roman"/>
                <w:sz w:val="24"/>
                <w:szCs w:val="24"/>
                <w:lang w:val="en-US"/>
              </w:rPr>
              <w:t>including VAT</w:t>
            </w:r>
          </w:p>
        </w:tc>
        <w:tc>
          <w:tcPr>
            <w:tcW w:w="1902" w:type="dxa"/>
          </w:tcPr>
          <w:p w14:paraId="2AC3BD8A" w14:textId="233A0933" w:rsidR="0091155B"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2023-2027</w:t>
            </w:r>
          </w:p>
        </w:tc>
      </w:tr>
      <w:tr w:rsidR="00BD6544" w14:paraId="4316726B" w14:textId="77777777" w:rsidTr="005B7A0A">
        <w:tc>
          <w:tcPr>
            <w:tcW w:w="13948" w:type="dxa"/>
            <w:gridSpan w:val="6"/>
          </w:tcPr>
          <w:p w14:paraId="7B530DFB" w14:textId="77777777" w:rsidR="00BD6544" w:rsidRPr="00BD6544" w:rsidRDefault="00BD6544" w:rsidP="00BD6544">
            <w:p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 xml:space="preserve">Expected results from the implementation of the measures included in Operational Objective 1.1.2: </w:t>
            </w:r>
          </w:p>
          <w:p w14:paraId="3C4C62D3" w14:textId="77777777" w:rsidR="00BD6544" w:rsidRPr="00BD6544" w:rsidRDefault="00BD6544" w:rsidP="00BD6544">
            <w:pPr>
              <w:jc w:val="both"/>
              <w:rPr>
                <w:rFonts w:ascii="Times New Roman" w:hAnsi="Times New Roman" w:cs="Times New Roman"/>
                <w:b/>
                <w:bCs/>
                <w:sz w:val="24"/>
                <w:szCs w:val="24"/>
                <w:lang w:val="en-US"/>
              </w:rPr>
            </w:pPr>
          </w:p>
          <w:p w14:paraId="5978103E" w14:textId="77777777" w:rsidR="00BD6544" w:rsidRPr="00BD6544" w:rsidRDefault="00BD6544" w:rsidP="00BD6544">
            <w:p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lastRenderedPageBreak/>
              <w:t>Functioning unified, streamlined and centralized cadastral information system;</w:t>
            </w:r>
          </w:p>
          <w:p w14:paraId="6E140153" w14:textId="11E7021F" w:rsidR="00BD6544" w:rsidRPr="00BD6544" w:rsidRDefault="00BD6544" w:rsidP="00BD6544">
            <w:pPr>
              <w:pStyle w:val="ListParagraph"/>
              <w:numPr>
                <w:ilvl w:val="0"/>
                <w:numId w:val="4"/>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Shortened and simplified work processes for the provision of user-oriented administrative and e-administrative services, in line with the integrated administrative service and the principles of the e-Government Act;</w:t>
            </w:r>
          </w:p>
          <w:p w14:paraId="1083AF16" w14:textId="14D02546" w:rsidR="00BD6544" w:rsidRPr="00BD6544" w:rsidRDefault="00BD6544" w:rsidP="00BD6544">
            <w:pPr>
              <w:pStyle w:val="ListParagraph"/>
              <w:numPr>
                <w:ilvl w:val="0"/>
                <w:numId w:val="4"/>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 xml:space="preserve">Implemented an information and communication environment with improved quality, speed and reliability of the cadastral administrative services provided by the </w:t>
            </w:r>
            <w:r>
              <w:rPr>
                <w:rFonts w:ascii="Times New Roman" w:hAnsi="Times New Roman" w:cs="Times New Roman"/>
                <w:b/>
                <w:bCs/>
                <w:sz w:val="24"/>
                <w:szCs w:val="24"/>
                <w:lang w:val="en-US"/>
              </w:rPr>
              <w:t>GCCA</w:t>
            </w:r>
            <w:r w:rsidRPr="00BD6544">
              <w:rPr>
                <w:rFonts w:ascii="Times New Roman" w:hAnsi="Times New Roman" w:cs="Times New Roman"/>
                <w:b/>
                <w:bCs/>
                <w:sz w:val="24"/>
                <w:szCs w:val="24"/>
                <w:lang w:val="en-US"/>
              </w:rPr>
              <w:t xml:space="preserve"> system and ensured interoperability in accordance with the </w:t>
            </w:r>
            <w:r>
              <w:rPr>
                <w:rFonts w:ascii="Times New Roman" w:hAnsi="Times New Roman" w:cs="Times New Roman"/>
                <w:b/>
                <w:bCs/>
                <w:sz w:val="24"/>
                <w:szCs w:val="24"/>
                <w:lang w:val="en-US"/>
              </w:rPr>
              <w:t>SPA</w:t>
            </w:r>
            <w:r w:rsidRPr="00BD6544">
              <w:rPr>
                <w:rFonts w:ascii="Times New Roman" w:hAnsi="Times New Roman" w:cs="Times New Roman"/>
                <w:b/>
                <w:bCs/>
                <w:sz w:val="24"/>
                <w:szCs w:val="24"/>
                <w:lang w:val="en-US"/>
              </w:rPr>
              <w:t xml:space="preserve">; </w:t>
            </w:r>
          </w:p>
          <w:p w14:paraId="26E0A20E" w14:textId="21367DBB" w:rsidR="00BD6544" w:rsidRPr="00BD6544" w:rsidRDefault="00BD6544" w:rsidP="00BD6544">
            <w:pPr>
              <w:pStyle w:val="ListParagraph"/>
              <w:numPr>
                <w:ilvl w:val="0"/>
                <w:numId w:val="4"/>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Integration with information systems and registers of other administrations, with developed horizontal modules of e-government: e-Authentication, e-Granting, e-Authorization; e-Payment and with an environment for inter-register exchange (</w:t>
            </w:r>
            <w:proofErr w:type="spellStart"/>
            <w:r w:rsidRPr="00BD6544">
              <w:rPr>
                <w:rFonts w:ascii="Times New Roman" w:hAnsi="Times New Roman" w:cs="Times New Roman"/>
                <w:b/>
                <w:bCs/>
                <w:sz w:val="24"/>
                <w:szCs w:val="24"/>
                <w:lang w:val="en-US"/>
              </w:rPr>
              <w:t>RegiX</w:t>
            </w:r>
            <w:proofErr w:type="spellEnd"/>
            <w:r w:rsidRPr="00BD6544">
              <w:rPr>
                <w:rFonts w:ascii="Times New Roman" w:hAnsi="Times New Roman" w:cs="Times New Roman"/>
                <w:b/>
                <w:bCs/>
                <w:sz w:val="24"/>
                <w:szCs w:val="24"/>
                <w:lang w:val="en-US"/>
              </w:rPr>
              <w:t>);</w:t>
            </w:r>
          </w:p>
          <w:p w14:paraId="12B5BC5E" w14:textId="5CC85342" w:rsidR="00BD6544" w:rsidRPr="00BD6544" w:rsidRDefault="00BD6544" w:rsidP="00BD6544">
            <w:pPr>
              <w:pStyle w:val="ListParagraph"/>
              <w:numPr>
                <w:ilvl w:val="0"/>
                <w:numId w:val="4"/>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Established Portal on spatial planning.</w:t>
            </w:r>
          </w:p>
          <w:p w14:paraId="002914FA" w14:textId="77777777" w:rsidR="00BD6544" w:rsidRDefault="00BD6544" w:rsidP="00BD6544">
            <w:pPr>
              <w:jc w:val="center"/>
              <w:rPr>
                <w:rFonts w:ascii="Times New Roman" w:hAnsi="Times New Roman" w:cs="Times New Roman"/>
                <w:sz w:val="24"/>
                <w:szCs w:val="24"/>
                <w:lang w:val="en-US"/>
              </w:rPr>
            </w:pPr>
          </w:p>
        </w:tc>
      </w:tr>
      <w:tr w:rsidR="00BD6544" w14:paraId="05E10274" w14:textId="77777777" w:rsidTr="0020117F">
        <w:tc>
          <w:tcPr>
            <w:tcW w:w="13948" w:type="dxa"/>
            <w:gridSpan w:val="6"/>
          </w:tcPr>
          <w:p w14:paraId="3A345D03" w14:textId="5A030971" w:rsidR="00BD6544" w:rsidRPr="00BD6544" w:rsidRDefault="00BD6544" w:rsidP="00BD6544">
            <w:pPr>
              <w:jc w:val="both"/>
              <w:rPr>
                <w:rFonts w:ascii="Times New Roman" w:hAnsi="Times New Roman" w:cs="Times New Roman"/>
                <w:b/>
                <w:bCs/>
                <w:sz w:val="24"/>
                <w:szCs w:val="24"/>
                <w:lang w:val="en-US"/>
              </w:rPr>
            </w:pPr>
            <w:r w:rsidRPr="00BD6544">
              <w:rPr>
                <w:rFonts w:ascii="Times New Roman" w:hAnsi="Times New Roman" w:cs="Times New Roman"/>
                <w:b/>
                <w:bCs/>
                <w:i/>
                <w:iCs/>
                <w:sz w:val="24"/>
                <w:szCs w:val="24"/>
                <w:u w:val="single"/>
                <w:lang w:val="en-US"/>
              </w:rPr>
              <w:t>Operational objective 1.1.3</w:t>
            </w:r>
            <w:r w:rsidRPr="00BD6544">
              <w:rPr>
                <w:rFonts w:ascii="Times New Roman" w:hAnsi="Times New Roman" w:cs="Times New Roman"/>
                <w:b/>
                <w:bCs/>
                <w:sz w:val="24"/>
                <w:szCs w:val="24"/>
                <w:lang w:val="en-US"/>
              </w:rPr>
              <w:t xml:space="preserve"> Update and upgrade the Register of landslide areas on the territory of the Republic of Bulgaria and of areas with abrasion and erosion processes along the Black Sea and Danube coasts</w:t>
            </w:r>
          </w:p>
        </w:tc>
      </w:tr>
      <w:tr w:rsidR="0091155B" w14:paraId="243FCBED" w14:textId="77777777" w:rsidTr="00BD6544">
        <w:tc>
          <w:tcPr>
            <w:tcW w:w="570" w:type="dxa"/>
          </w:tcPr>
          <w:p w14:paraId="2427BEC2" w14:textId="418E172E" w:rsidR="0091155B" w:rsidRDefault="00BD6544"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282" w:type="dxa"/>
          </w:tcPr>
          <w:p w14:paraId="23CDEF2C" w14:textId="2920A736" w:rsidR="0091155B" w:rsidRDefault="00BD6544" w:rsidP="00B43978">
            <w:pPr>
              <w:jc w:val="both"/>
              <w:rPr>
                <w:rFonts w:ascii="Times New Roman" w:hAnsi="Times New Roman" w:cs="Times New Roman"/>
                <w:sz w:val="24"/>
                <w:szCs w:val="24"/>
                <w:lang w:val="en-US"/>
              </w:rPr>
            </w:pPr>
            <w:r w:rsidRPr="00BD6544">
              <w:rPr>
                <w:rFonts w:ascii="Times New Roman" w:hAnsi="Times New Roman" w:cs="Times New Roman"/>
                <w:sz w:val="24"/>
                <w:szCs w:val="24"/>
                <w:lang w:val="en-US"/>
              </w:rPr>
              <w:t xml:space="preserve">Development of new modules, update and optimization of existing applications of the Landslide Register and integration of all components of the GIS of the </w:t>
            </w:r>
            <w:r>
              <w:rPr>
                <w:rFonts w:ascii="Times New Roman" w:hAnsi="Times New Roman" w:cs="Times New Roman"/>
                <w:sz w:val="24"/>
                <w:szCs w:val="24"/>
                <w:lang w:val="en-US"/>
              </w:rPr>
              <w:t>MRDPW</w:t>
            </w:r>
          </w:p>
        </w:tc>
        <w:tc>
          <w:tcPr>
            <w:tcW w:w="1756" w:type="dxa"/>
          </w:tcPr>
          <w:p w14:paraId="2E5D2488" w14:textId="5CE6CFE9" w:rsidR="0091155B" w:rsidRDefault="00BD6544" w:rsidP="00BD6544">
            <w:pPr>
              <w:jc w:val="center"/>
              <w:rPr>
                <w:rFonts w:ascii="Times New Roman" w:hAnsi="Times New Roman" w:cs="Times New Roman"/>
                <w:sz w:val="24"/>
                <w:szCs w:val="24"/>
                <w:lang w:val="en-US"/>
              </w:rPr>
            </w:pPr>
            <w:r w:rsidRPr="00BD6544">
              <w:rPr>
                <w:rFonts w:ascii="Times New Roman" w:hAnsi="Times New Roman" w:cs="Times New Roman"/>
                <w:sz w:val="24"/>
                <w:szCs w:val="24"/>
                <w:lang w:val="en-US"/>
              </w:rPr>
              <w:t>MRDPW</w:t>
            </w:r>
          </w:p>
        </w:tc>
        <w:tc>
          <w:tcPr>
            <w:tcW w:w="1476" w:type="dxa"/>
          </w:tcPr>
          <w:p w14:paraId="464F3C10" w14:textId="5F24ABB4" w:rsidR="0091155B"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SB</w:t>
            </w:r>
          </w:p>
        </w:tc>
        <w:tc>
          <w:tcPr>
            <w:tcW w:w="1962" w:type="dxa"/>
          </w:tcPr>
          <w:p w14:paraId="68C016AA" w14:textId="6A9FDDC9" w:rsidR="0091155B"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BGN 200 000 </w:t>
            </w:r>
            <w:r w:rsidRPr="00BD6544">
              <w:rPr>
                <w:rFonts w:ascii="Times New Roman" w:hAnsi="Times New Roman" w:cs="Times New Roman"/>
                <w:sz w:val="24"/>
                <w:szCs w:val="24"/>
                <w:lang w:val="en-US"/>
              </w:rPr>
              <w:t>including VAT</w:t>
            </w:r>
            <w:r w:rsidRPr="00BD6544">
              <w:rPr>
                <w:rFonts w:ascii="Times New Roman" w:hAnsi="Times New Roman" w:cs="Times New Roman"/>
                <w:sz w:val="24"/>
                <w:szCs w:val="24"/>
                <w:lang w:val="en-US"/>
              </w:rPr>
              <w:tab/>
            </w:r>
          </w:p>
        </w:tc>
        <w:tc>
          <w:tcPr>
            <w:tcW w:w="1902" w:type="dxa"/>
          </w:tcPr>
          <w:p w14:paraId="2C326455" w14:textId="1317598A" w:rsidR="0091155B"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01.01-31.12.2023</w:t>
            </w:r>
          </w:p>
        </w:tc>
      </w:tr>
      <w:tr w:rsidR="00BD6544" w14:paraId="7ECD39FA" w14:textId="77777777" w:rsidTr="00BD6544">
        <w:tc>
          <w:tcPr>
            <w:tcW w:w="570" w:type="dxa"/>
          </w:tcPr>
          <w:p w14:paraId="51273C2C" w14:textId="031C2578" w:rsidR="00BD6544" w:rsidRDefault="00BD6544"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282" w:type="dxa"/>
          </w:tcPr>
          <w:p w14:paraId="693C361B" w14:textId="158D2AB9" w:rsidR="00BD6544" w:rsidRDefault="00BD6544" w:rsidP="00B43978">
            <w:pPr>
              <w:jc w:val="both"/>
              <w:rPr>
                <w:rFonts w:ascii="Times New Roman" w:hAnsi="Times New Roman" w:cs="Times New Roman"/>
                <w:sz w:val="24"/>
                <w:szCs w:val="24"/>
                <w:lang w:val="en-US"/>
              </w:rPr>
            </w:pPr>
            <w:r w:rsidRPr="00BD6544">
              <w:rPr>
                <w:rFonts w:ascii="Times New Roman" w:hAnsi="Times New Roman" w:cs="Times New Roman"/>
                <w:sz w:val="24"/>
                <w:szCs w:val="24"/>
                <w:lang w:val="en-US"/>
              </w:rPr>
              <w:t>Implementation and regular operation of the new functionalities of the Landslide Register.</w:t>
            </w:r>
          </w:p>
        </w:tc>
        <w:tc>
          <w:tcPr>
            <w:tcW w:w="1756" w:type="dxa"/>
          </w:tcPr>
          <w:p w14:paraId="45F486A5" w14:textId="43FC5878" w:rsidR="00BD6544" w:rsidRDefault="00BD6544" w:rsidP="00BD6544">
            <w:pPr>
              <w:jc w:val="center"/>
              <w:rPr>
                <w:rFonts w:ascii="Times New Roman" w:hAnsi="Times New Roman" w:cs="Times New Roman"/>
                <w:sz w:val="24"/>
                <w:szCs w:val="24"/>
                <w:lang w:val="en-US"/>
              </w:rPr>
            </w:pPr>
            <w:r w:rsidRPr="00BD6544">
              <w:rPr>
                <w:rFonts w:ascii="Times New Roman" w:hAnsi="Times New Roman" w:cs="Times New Roman"/>
                <w:sz w:val="24"/>
                <w:szCs w:val="24"/>
                <w:lang w:val="en-US"/>
              </w:rPr>
              <w:t>MRDPW</w:t>
            </w:r>
          </w:p>
        </w:tc>
        <w:tc>
          <w:tcPr>
            <w:tcW w:w="1476" w:type="dxa"/>
          </w:tcPr>
          <w:p w14:paraId="50DE43CE" w14:textId="3C6A18CC" w:rsidR="00BD6544" w:rsidRDefault="00BD6544"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SB</w:t>
            </w:r>
          </w:p>
        </w:tc>
        <w:tc>
          <w:tcPr>
            <w:tcW w:w="1962" w:type="dxa"/>
          </w:tcPr>
          <w:p w14:paraId="79DC03D5" w14:textId="756E0600" w:rsidR="00BD6544" w:rsidRDefault="00BD6544" w:rsidP="00BD6544">
            <w:pPr>
              <w:jc w:val="center"/>
              <w:rPr>
                <w:rFonts w:ascii="Times New Roman" w:hAnsi="Times New Roman" w:cs="Times New Roman"/>
                <w:sz w:val="24"/>
                <w:szCs w:val="24"/>
                <w:lang w:val="en-US"/>
              </w:rPr>
            </w:pPr>
            <w:r w:rsidRPr="00BD6544">
              <w:rPr>
                <w:rFonts w:ascii="Times New Roman" w:hAnsi="Times New Roman" w:cs="Times New Roman"/>
                <w:sz w:val="24"/>
                <w:szCs w:val="24"/>
                <w:lang w:val="en-US"/>
              </w:rPr>
              <w:t>BGN 200 000 including VAT</w:t>
            </w:r>
            <w:r w:rsidRPr="00BD6544">
              <w:rPr>
                <w:rFonts w:ascii="Times New Roman" w:hAnsi="Times New Roman" w:cs="Times New Roman"/>
                <w:sz w:val="24"/>
                <w:szCs w:val="24"/>
                <w:lang w:val="en-US"/>
              </w:rPr>
              <w:tab/>
            </w:r>
          </w:p>
        </w:tc>
        <w:tc>
          <w:tcPr>
            <w:tcW w:w="1902" w:type="dxa"/>
          </w:tcPr>
          <w:p w14:paraId="088C05F5" w14:textId="41CFD2CF" w:rsidR="00BD6544" w:rsidRDefault="00BD6544" w:rsidP="00BD6544">
            <w:pPr>
              <w:jc w:val="center"/>
              <w:rPr>
                <w:rFonts w:ascii="Times New Roman" w:hAnsi="Times New Roman" w:cs="Times New Roman"/>
                <w:sz w:val="24"/>
                <w:szCs w:val="24"/>
                <w:lang w:val="en-US"/>
              </w:rPr>
            </w:pPr>
            <w:r w:rsidRPr="00BD6544">
              <w:rPr>
                <w:rFonts w:ascii="Times New Roman" w:hAnsi="Times New Roman" w:cs="Times New Roman"/>
                <w:sz w:val="24"/>
                <w:szCs w:val="24"/>
                <w:lang w:val="en-US"/>
              </w:rPr>
              <w:t>01.01-31.12.2023</w:t>
            </w:r>
          </w:p>
        </w:tc>
      </w:tr>
      <w:tr w:rsidR="00BD6544" w14:paraId="3A3406D9" w14:textId="77777777" w:rsidTr="009B1CE1">
        <w:tc>
          <w:tcPr>
            <w:tcW w:w="13948" w:type="dxa"/>
            <w:gridSpan w:val="6"/>
          </w:tcPr>
          <w:p w14:paraId="4BAB6F16" w14:textId="77777777" w:rsidR="00BD6544" w:rsidRPr="00BD6544" w:rsidRDefault="00BD6544" w:rsidP="00BD6544">
            <w:p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 xml:space="preserve">Expected results from the implementation of the measures included in Operational Objective 1.1.3: </w:t>
            </w:r>
          </w:p>
          <w:p w14:paraId="0AD178C3" w14:textId="77777777" w:rsidR="00BD6544" w:rsidRPr="00BD6544" w:rsidRDefault="00BD6544" w:rsidP="00BD6544">
            <w:pPr>
              <w:jc w:val="both"/>
              <w:rPr>
                <w:rFonts w:ascii="Times New Roman" w:hAnsi="Times New Roman" w:cs="Times New Roman"/>
                <w:b/>
                <w:bCs/>
                <w:sz w:val="24"/>
                <w:szCs w:val="24"/>
                <w:lang w:val="en-US"/>
              </w:rPr>
            </w:pPr>
          </w:p>
          <w:p w14:paraId="2112752F" w14:textId="77777777" w:rsidR="00BD6544" w:rsidRPr="00BD6544" w:rsidRDefault="00BD6544" w:rsidP="00BD6544">
            <w:p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Updated and upgraded Register of Landslide Areas on the Territory of the Republic of Bulgaria and of Areas with Abrasion and Erosion Processes on the Black Sea and Danube Coasts</w:t>
            </w:r>
          </w:p>
          <w:p w14:paraId="5C264338" w14:textId="381DCA69" w:rsidR="00BD6544" w:rsidRPr="00BD6544" w:rsidRDefault="00BD6544" w:rsidP="00BD6544">
            <w:pPr>
              <w:pStyle w:val="ListParagraph"/>
              <w:numPr>
                <w:ilvl w:val="0"/>
                <w:numId w:val="5"/>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 xml:space="preserve">Developed new modules, updated and optimized applications of the Landslide Register and integration of all components of the </w:t>
            </w:r>
            <w:r w:rsidR="004F356E">
              <w:rPr>
                <w:rFonts w:ascii="Times New Roman" w:hAnsi="Times New Roman" w:cs="Times New Roman"/>
                <w:b/>
                <w:bCs/>
                <w:sz w:val="24"/>
                <w:szCs w:val="24"/>
                <w:lang w:val="en-US"/>
              </w:rPr>
              <w:t>MRDPW</w:t>
            </w:r>
            <w:r w:rsidRPr="00BD6544">
              <w:rPr>
                <w:rFonts w:ascii="Times New Roman" w:hAnsi="Times New Roman" w:cs="Times New Roman"/>
                <w:b/>
                <w:bCs/>
                <w:sz w:val="24"/>
                <w:szCs w:val="24"/>
                <w:lang w:val="en-US"/>
              </w:rPr>
              <w:t xml:space="preserve"> GIS;</w:t>
            </w:r>
          </w:p>
          <w:p w14:paraId="42EDAF8F" w14:textId="0BC8E50A" w:rsidR="00BD6544" w:rsidRPr="00BD6544" w:rsidRDefault="00BD6544" w:rsidP="00BD6544">
            <w:pPr>
              <w:pStyle w:val="ListParagraph"/>
              <w:numPr>
                <w:ilvl w:val="0"/>
                <w:numId w:val="5"/>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New functionalities of the Landslide Register implemented and put into operation;</w:t>
            </w:r>
          </w:p>
          <w:p w14:paraId="3374D039" w14:textId="79DD6E7E" w:rsidR="00BD6544" w:rsidRPr="00BD6544" w:rsidRDefault="00BD6544" w:rsidP="00BD6544">
            <w:pPr>
              <w:pStyle w:val="ListParagraph"/>
              <w:numPr>
                <w:ilvl w:val="0"/>
                <w:numId w:val="5"/>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 xml:space="preserve">Optimized integration of data from </w:t>
            </w:r>
            <w:proofErr w:type="spellStart"/>
            <w:r w:rsidRPr="00BD6544">
              <w:rPr>
                <w:rFonts w:ascii="Times New Roman" w:hAnsi="Times New Roman" w:cs="Times New Roman"/>
                <w:b/>
                <w:bCs/>
                <w:sz w:val="24"/>
                <w:szCs w:val="24"/>
                <w:lang w:val="en-US"/>
              </w:rPr>
              <w:t>Geopreservation</w:t>
            </w:r>
            <w:proofErr w:type="spellEnd"/>
            <w:r w:rsidRPr="00BD6544">
              <w:rPr>
                <w:rFonts w:ascii="Times New Roman" w:hAnsi="Times New Roman" w:cs="Times New Roman"/>
                <w:b/>
                <w:bCs/>
                <w:sz w:val="24"/>
                <w:szCs w:val="24"/>
                <w:lang w:val="en-US"/>
              </w:rPr>
              <w:t xml:space="preserve"> companies;</w:t>
            </w:r>
          </w:p>
          <w:p w14:paraId="2364FB4B" w14:textId="47C34F72" w:rsidR="00BD6544" w:rsidRPr="00BD6544" w:rsidRDefault="00BD6544" w:rsidP="00BD6544">
            <w:pPr>
              <w:pStyle w:val="ListParagraph"/>
              <w:numPr>
                <w:ilvl w:val="0"/>
                <w:numId w:val="5"/>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Implemented mobile application for field data collection;</w:t>
            </w:r>
          </w:p>
          <w:p w14:paraId="740924E4" w14:textId="260C8115" w:rsidR="00BD6544" w:rsidRPr="00BD6544" w:rsidRDefault="00BD6544" w:rsidP="00BD6544">
            <w:pPr>
              <w:pStyle w:val="ListParagraph"/>
              <w:numPr>
                <w:ilvl w:val="0"/>
                <w:numId w:val="5"/>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Search, Feedback and Forum modules developed;</w:t>
            </w:r>
          </w:p>
          <w:p w14:paraId="1DD924F5" w14:textId="168AB6AB" w:rsidR="00BD6544" w:rsidRPr="00BD6544" w:rsidRDefault="00BD6544" w:rsidP="00BD6544">
            <w:pPr>
              <w:pStyle w:val="ListParagraph"/>
              <w:numPr>
                <w:ilvl w:val="0"/>
                <w:numId w:val="5"/>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Updated map services in the system;</w:t>
            </w:r>
          </w:p>
          <w:p w14:paraId="2E6B94A9" w14:textId="2DF9E3AF" w:rsidR="00BD6544" w:rsidRPr="00BD6544" w:rsidRDefault="00BD6544" w:rsidP="00BD6544">
            <w:pPr>
              <w:pStyle w:val="ListParagraph"/>
              <w:numPr>
                <w:ilvl w:val="0"/>
                <w:numId w:val="5"/>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Built an application to share data from partner organizations;</w:t>
            </w:r>
          </w:p>
          <w:p w14:paraId="7032E013" w14:textId="492BCD2D" w:rsidR="00BD6544" w:rsidRPr="00BD6544" w:rsidRDefault="00BD6544" w:rsidP="00BD6544">
            <w:pPr>
              <w:pStyle w:val="ListParagraph"/>
              <w:numPr>
                <w:ilvl w:val="0"/>
                <w:numId w:val="5"/>
              </w:numPr>
              <w:jc w:val="both"/>
              <w:rPr>
                <w:rFonts w:ascii="Times New Roman" w:hAnsi="Times New Roman" w:cs="Times New Roman"/>
                <w:b/>
                <w:bCs/>
                <w:sz w:val="24"/>
                <w:szCs w:val="24"/>
                <w:lang w:val="en-US"/>
              </w:rPr>
            </w:pPr>
            <w:r w:rsidRPr="00BD6544">
              <w:rPr>
                <w:rFonts w:ascii="Times New Roman" w:hAnsi="Times New Roman" w:cs="Times New Roman"/>
                <w:b/>
                <w:bCs/>
                <w:sz w:val="24"/>
                <w:szCs w:val="24"/>
                <w:lang w:val="en-US"/>
              </w:rPr>
              <w:t>Updated user interface.</w:t>
            </w:r>
          </w:p>
          <w:p w14:paraId="28BB72E8" w14:textId="77777777" w:rsidR="00BD6544" w:rsidRPr="00BD6544" w:rsidRDefault="00BD6544" w:rsidP="00BD6544">
            <w:pPr>
              <w:jc w:val="both"/>
              <w:rPr>
                <w:rFonts w:ascii="Times New Roman" w:hAnsi="Times New Roman" w:cs="Times New Roman"/>
                <w:b/>
                <w:bCs/>
                <w:sz w:val="24"/>
                <w:szCs w:val="24"/>
                <w:lang w:val="en-US"/>
              </w:rPr>
            </w:pPr>
          </w:p>
        </w:tc>
      </w:tr>
      <w:tr w:rsidR="004F356E" w14:paraId="08BC0AEA" w14:textId="77777777" w:rsidTr="00EC4633">
        <w:tc>
          <w:tcPr>
            <w:tcW w:w="13948" w:type="dxa"/>
            <w:gridSpan w:val="6"/>
          </w:tcPr>
          <w:p w14:paraId="5E02EC07" w14:textId="1F906FEE" w:rsidR="004F356E" w:rsidRPr="004F356E" w:rsidRDefault="004F356E" w:rsidP="004F356E">
            <w:pPr>
              <w:jc w:val="both"/>
              <w:rPr>
                <w:rFonts w:ascii="Times New Roman" w:hAnsi="Times New Roman" w:cs="Times New Roman"/>
                <w:b/>
                <w:bCs/>
                <w:sz w:val="24"/>
                <w:szCs w:val="24"/>
                <w:lang w:val="en-US"/>
              </w:rPr>
            </w:pPr>
            <w:r w:rsidRPr="004F356E">
              <w:rPr>
                <w:rFonts w:ascii="Times New Roman" w:hAnsi="Times New Roman" w:cs="Times New Roman"/>
                <w:b/>
                <w:bCs/>
                <w:sz w:val="24"/>
                <w:szCs w:val="24"/>
                <w:lang w:val="en-US"/>
              </w:rPr>
              <w:lastRenderedPageBreak/>
              <w:t>SPECIFIC STRATEGIC OBJECTIVE 1.2</w:t>
            </w:r>
            <w:r w:rsidRPr="004F356E">
              <w:rPr>
                <w:rFonts w:ascii="Times New Roman" w:hAnsi="Times New Roman" w:cs="Times New Roman"/>
                <w:sz w:val="24"/>
                <w:szCs w:val="24"/>
                <w:lang w:val="en-US"/>
              </w:rPr>
              <w:t xml:space="preserve"> </w:t>
            </w:r>
            <w:proofErr w:type="spellStart"/>
            <w:r w:rsidRPr="004F356E">
              <w:rPr>
                <w:rFonts w:ascii="Times New Roman" w:hAnsi="Times New Roman" w:cs="Times New Roman"/>
                <w:b/>
                <w:bCs/>
                <w:sz w:val="24"/>
                <w:szCs w:val="24"/>
                <w:lang w:val="en-US"/>
              </w:rPr>
              <w:t>Optimise</w:t>
            </w:r>
            <w:proofErr w:type="spellEnd"/>
            <w:r w:rsidRPr="004F356E">
              <w:rPr>
                <w:rFonts w:ascii="Times New Roman" w:hAnsi="Times New Roman" w:cs="Times New Roman"/>
                <w:b/>
                <w:bCs/>
                <w:sz w:val="24"/>
                <w:szCs w:val="24"/>
                <w:lang w:val="en-US"/>
              </w:rPr>
              <w:t xml:space="preserve"> the design process, improve the quality of construction, protect the environment by introducing Level 2 of BIM in investment design and construction</w:t>
            </w:r>
          </w:p>
          <w:p w14:paraId="2DED6EAF" w14:textId="1F55C8D9" w:rsidR="004F356E" w:rsidRDefault="004F356E" w:rsidP="004F356E">
            <w:pPr>
              <w:jc w:val="both"/>
              <w:rPr>
                <w:rFonts w:ascii="Times New Roman" w:hAnsi="Times New Roman" w:cs="Times New Roman"/>
                <w:sz w:val="24"/>
                <w:szCs w:val="24"/>
                <w:lang w:val="en-US"/>
              </w:rPr>
            </w:pPr>
            <w:r w:rsidRPr="004F356E">
              <w:rPr>
                <w:rFonts w:ascii="Times New Roman" w:hAnsi="Times New Roman" w:cs="Times New Roman"/>
                <w:b/>
                <w:bCs/>
                <w:i/>
                <w:iCs/>
                <w:sz w:val="24"/>
                <w:szCs w:val="24"/>
                <w:u w:val="single"/>
                <w:lang w:val="en-US"/>
              </w:rPr>
              <w:t>Operational objective 1.2.1:</w:t>
            </w:r>
            <w:r w:rsidRPr="004F356E">
              <w:rPr>
                <w:rFonts w:ascii="Times New Roman" w:hAnsi="Times New Roman" w:cs="Times New Roman"/>
                <w:b/>
                <w:bCs/>
                <w:sz w:val="24"/>
                <w:szCs w:val="24"/>
                <w:lang w:val="en-US"/>
              </w:rPr>
              <w:t xml:space="preserve"> Establish the regulatory conditions and IT infrastructure for the introduction of </w:t>
            </w:r>
            <w:r>
              <w:rPr>
                <w:rFonts w:ascii="Times New Roman" w:hAnsi="Times New Roman" w:cs="Times New Roman"/>
                <w:b/>
                <w:bCs/>
                <w:sz w:val="24"/>
                <w:szCs w:val="24"/>
                <w:lang w:val="en-US"/>
              </w:rPr>
              <w:t>BIM</w:t>
            </w:r>
          </w:p>
        </w:tc>
      </w:tr>
      <w:tr w:rsidR="004F356E" w14:paraId="4C470DEE" w14:textId="77777777" w:rsidTr="00BD6544">
        <w:tc>
          <w:tcPr>
            <w:tcW w:w="570" w:type="dxa"/>
          </w:tcPr>
          <w:p w14:paraId="247E2B91" w14:textId="1A3D01FA" w:rsidR="004F356E" w:rsidRDefault="004F356E"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282" w:type="dxa"/>
          </w:tcPr>
          <w:p w14:paraId="175A2B0D" w14:textId="31045129" w:rsidR="004F356E" w:rsidRDefault="004F356E" w:rsidP="00B43978">
            <w:pPr>
              <w:jc w:val="both"/>
              <w:rPr>
                <w:rFonts w:ascii="Times New Roman" w:hAnsi="Times New Roman" w:cs="Times New Roman"/>
                <w:sz w:val="24"/>
                <w:szCs w:val="24"/>
                <w:lang w:val="en-US"/>
              </w:rPr>
            </w:pPr>
            <w:r w:rsidRPr="004F356E">
              <w:rPr>
                <w:rFonts w:ascii="Times New Roman" w:hAnsi="Times New Roman" w:cs="Times New Roman"/>
                <w:sz w:val="24"/>
                <w:szCs w:val="24"/>
                <w:lang w:val="en-US"/>
              </w:rPr>
              <w:t>Analysis and development of a legislative framework</w:t>
            </w:r>
          </w:p>
        </w:tc>
        <w:tc>
          <w:tcPr>
            <w:tcW w:w="1756" w:type="dxa"/>
            <w:vMerge w:val="restart"/>
          </w:tcPr>
          <w:p w14:paraId="79324F3C" w14:textId="73E83363" w:rsidR="004F356E"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w:t>
            </w:r>
          </w:p>
        </w:tc>
        <w:tc>
          <w:tcPr>
            <w:tcW w:w="1476" w:type="dxa"/>
            <w:vMerge w:val="restart"/>
          </w:tcPr>
          <w:p w14:paraId="1A16B5DF" w14:textId="6F706AF6" w:rsidR="004F356E"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tc>
        <w:tc>
          <w:tcPr>
            <w:tcW w:w="1962" w:type="dxa"/>
            <w:vMerge w:val="restart"/>
          </w:tcPr>
          <w:p w14:paraId="744BF643" w14:textId="69A0542C" w:rsidR="004F356E"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1 450 000</w:t>
            </w:r>
          </w:p>
        </w:tc>
        <w:tc>
          <w:tcPr>
            <w:tcW w:w="1902" w:type="dxa"/>
            <w:vMerge w:val="restart"/>
          </w:tcPr>
          <w:p w14:paraId="213368C5" w14:textId="2D0F7B97" w:rsidR="004F356E"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2022-2026</w:t>
            </w:r>
          </w:p>
        </w:tc>
      </w:tr>
      <w:tr w:rsidR="004F356E" w14:paraId="3C1DD715" w14:textId="77777777" w:rsidTr="00BD6544">
        <w:tc>
          <w:tcPr>
            <w:tcW w:w="570" w:type="dxa"/>
          </w:tcPr>
          <w:p w14:paraId="5CEE3E6C" w14:textId="3181A4D2" w:rsidR="004F356E" w:rsidRDefault="004F356E"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282" w:type="dxa"/>
          </w:tcPr>
          <w:p w14:paraId="3ADDA2B5" w14:textId="4FB7C49E" w:rsidR="004F356E" w:rsidRDefault="004F356E" w:rsidP="00B43978">
            <w:pPr>
              <w:jc w:val="both"/>
              <w:rPr>
                <w:rFonts w:ascii="Times New Roman" w:hAnsi="Times New Roman" w:cs="Times New Roman"/>
                <w:sz w:val="24"/>
                <w:szCs w:val="24"/>
                <w:lang w:val="en-US"/>
              </w:rPr>
            </w:pPr>
            <w:r w:rsidRPr="004F356E">
              <w:rPr>
                <w:rFonts w:ascii="Times New Roman" w:hAnsi="Times New Roman" w:cs="Times New Roman"/>
                <w:sz w:val="24"/>
                <w:szCs w:val="24"/>
                <w:lang w:val="en-US"/>
              </w:rPr>
              <w:t xml:space="preserve">Development of a national </w:t>
            </w:r>
            <w:r>
              <w:rPr>
                <w:rFonts w:ascii="Times New Roman" w:hAnsi="Times New Roman" w:cs="Times New Roman"/>
                <w:sz w:val="24"/>
                <w:szCs w:val="24"/>
                <w:lang w:val="en-US"/>
              </w:rPr>
              <w:t>BIM</w:t>
            </w:r>
            <w:r w:rsidRPr="004F356E">
              <w:rPr>
                <w:rFonts w:ascii="Times New Roman" w:hAnsi="Times New Roman" w:cs="Times New Roman"/>
                <w:sz w:val="24"/>
                <w:szCs w:val="24"/>
                <w:lang w:val="en-US"/>
              </w:rPr>
              <w:t xml:space="preserve"> model, templates and procedures for information collection, management and sharing, security and access control based on BDS EN ISO 19650 and CEN standards</w:t>
            </w:r>
            <w:r w:rsidRPr="004F356E">
              <w:rPr>
                <w:rFonts w:ascii="Times New Roman" w:hAnsi="Times New Roman" w:cs="Times New Roman"/>
                <w:sz w:val="24"/>
                <w:szCs w:val="24"/>
                <w:lang w:val="en-US"/>
              </w:rPr>
              <w:tab/>
            </w:r>
            <w:r w:rsidRPr="004F356E">
              <w:rPr>
                <w:rFonts w:ascii="Times New Roman" w:hAnsi="Times New Roman" w:cs="Times New Roman"/>
                <w:sz w:val="24"/>
                <w:szCs w:val="24"/>
                <w:lang w:val="en-US"/>
              </w:rPr>
              <w:tab/>
            </w:r>
          </w:p>
        </w:tc>
        <w:tc>
          <w:tcPr>
            <w:tcW w:w="1756" w:type="dxa"/>
            <w:vMerge/>
          </w:tcPr>
          <w:p w14:paraId="63B7BBB0" w14:textId="77777777" w:rsidR="004F356E" w:rsidRDefault="004F356E" w:rsidP="00BD6544">
            <w:pPr>
              <w:jc w:val="center"/>
              <w:rPr>
                <w:rFonts w:ascii="Times New Roman" w:hAnsi="Times New Roman" w:cs="Times New Roman"/>
                <w:sz w:val="24"/>
                <w:szCs w:val="24"/>
                <w:lang w:val="en-US"/>
              </w:rPr>
            </w:pPr>
          </w:p>
        </w:tc>
        <w:tc>
          <w:tcPr>
            <w:tcW w:w="1476" w:type="dxa"/>
            <w:vMerge/>
          </w:tcPr>
          <w:p w14:paraId="1AA84926" w14:textId="77777777" w:rsidR="004F356E" w:rsidRDefault="004F356E" w:rsidP="00BD6544">
            <w:pPr>
              <w:jc w:val="center"/>
              <w:rPr>
                <w:rFonts w:ascii="Times New Roman" w:hAnsi="Times New Roman" w:cs="Times New Roman"/>
                <w:sz w:val="24"/>
                <w:szCs w:val="24"/>
                <w:lang w:val="en-US"/>
              </w:rPr>
            </w:pPr>
          </w:p>
        </w:tc>
        <w:tc>
          <w:tcPr>
            <w:tcW w:w="1962" w:type="dxa"/>
            <w:vMerge/>
          </w:tcPr>
          <w:p w14:paraId="450AF419" w14:textId="77777777" w:rsidR="004F356E" w:rsidRDefault="004F356E" w:rsidP="00BD6544">
            <w:pPr>
              <w:jc w:val="center"/>
              <w:rPr>
                <w:rFonts w:ascii="Times New Roman" w:hAnsi="Times New Roman" w:cs="Times New Roman"/>
                <w:sz w:val="24"/>
                <w:szCs w:val="24"/>
                <w:lang w:val="en-US"/>
              </w:rPr>
            </w:pPr>
          </w:p>
        </w:tc>
        <w:tc>
          <w:tcPr>
            <w:tcW w:w="1902" w:type="dxa"/>
            <w:vMerge/>
          </w:tcPr>
          <w:p w14:paraId="50432CE3" w14:textId="77777777" w:rsidR="004F356E" w:rsidRDefault="004F356E" w:rsidP="00BD6544">
            <w:pPr>
              <w:jc w:val="center"/>
              <w:rPr>
                <w:rFonts w:ascii="Times New Roman" w:hAnsi="Times New Roman" w:cs="Times New Roman"/>
                <w:sz w:val="24"/>
                <w:szCs w:val="24"/>
                <w:lang w:val="en-US"/>
              </w:rPr>
            </w:pPr>
          </w:p>
        </w:tc>
      </w:tr>
      <w:tr w:rsidR="004F356E" w14:paraId="0B6B6C64" w14:textId="77777777" w:rsidTr="00BD6544">
        <w:tc>
          <w:tcPr>
            <w:tcW w:w="570" w:type="dxa"/>
          </w:tcPr>
          <w:p w14:paraId="5FD11991" w14:textId="559CCD53" w:rsidR="004F356E" w:rsidRDefault="004F356E"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282" w:type="dxa"/>
          </w:tcPr>
          <w:p w14:paraId="73CEC0D1" w14:textId="2E9BAF6F" w:rsidR="004F356E" w:rsidRDefault="004F356E" w:rsidP="00B43978">
            <w:pPr>
              <w:jc w:val="both"/>
              <w:rPr>
                <w:rFonts w:ascii="Times New Roman" w:hAnsi="Times New Roman" w:cs="Times New Roman"/>
                <w:sz w:val="24"/>
                <w:szCs w:val="24"/>
                <w:lang w:val="en-US"/>
              </w:rPr>
            </w:pPr>
            <w:r w:rsidRPr="004F356E">
              <w:rPr>
                <w:rFonts w:ascii="Times New Roman" w:hAnsi="Times New Roman" w:cs="Times New Roman"/>
                <w:sz w:val="24"/>
                <w:szCs w:val="24"/>
                <w:lang w:val="en-US"/>
              </w:rPr>
              <w:t xml:space="preserve">Develop libraries of </w:t>
            </w:r>
            <w:r>
              <w:rPr>
                <w:rFonts w:ascii="Times New Roman" w:hAnsi="Times New Roman" w:cs="Times New Roman"/>
                <w:sz w:val="24"/>
                <w:szCs w:val="24"/>
                <w:lang w:val="en-US"/>
              </w:rPr>
              <w:t>BIM</w:t>
            </w:r>
            <w:r w:rsidRPr="004F356E">
              <w:rPr>
                <w:rFonts w:ascii="Times New Roman" w:hAnsi="Times New Roman" w:cs="Times New Roman"/>
                <w:sz w:val="24"/>
                <w:szCs w:val="24"/>
                <w:lang w:val="en-US"/>
              </w:rPr>
              <w:t xml:space="preserve"> objects to reflect construction products and materials in infrastructure construction;</w:t>
            </w:r>
            <w:r w:rsidRPr="004F356E">
              <w:rPr>
                <w:rFonts w:ascii="Times New Roman" w:hAnsi="Times New Roman" w:cs="Times New Roman"/>
                <w:sz w:val="24"/>
                <w:szCs w:val="24"/>
                <w:lang w:val="en-US"/>
              </w:rPr>
              <w:tab/>
            </w:r>
          </w:p>
        </w:tc>
        <w:tc>
          <w:tcPr>
            <w:tcW w:w="1756" w:type="dxa"/>
            <w:vMerge/>
          </w:tcPr>
          <w:p w14:paraId="5DC7F667" w14:textId="77777777" w:rsidR="004F356E" w:rsidRDefault="004F356E" w:rsidP="00BD6544">
            <w:pPr>
              <w:jc w:val="center"/>
              <w:rPr>
                <w:rFonts w:ascii="Times New Roman" w:hAnsi="Times New Roman" w:cs="Times New Roman"/>
                <w:sz w:val="24"/>
                <w:szCs w:val="24"/>
                <w:lang w:val="en-US"/>
              </w:rPr>
            </w:pPr>
          </w:p>
        </w:tc>
        <w:tc>
          <w:tcPr>
            <w:tcW w:w="1476" w:type="dxa"/>
            <w:vMerge/>
          </w:tcPr>
          <w:p w14:paraId="5B44BD96" w14:textId="77777777" w:rsidR="004F356E" w:rsidRDefault="004F356E" w:rsidP="00BD6544">
            <w:pPr>
              <w:jc w:val="center"/>
              <w:rPr>
                <w:rFonts w:ascii="Times New Roman" w:hAnsi="Times New Roman" w:cs="Times New Roman"/>
                <w:sz w:val="24"/>
                <w:szCs w:val="24"/>
                <w:lang w:val="en-US"/>
              </w:rPr>
            </w:pPr>
          </w:p>
        </w:tc>
        <w:tc>
          <w:tcPr>
            <w:tcW w:w="1962" w:type="dxa"/>
            <w:vMerge/>
          </w:tcPr>
          <w:p w14:paraId="7729FA1B" w14:textId="77777777" w:rsidR="004F356E" w:rsidRDefault="004F356E" w:rsidP="00BD6544">
            <w:pPr>
              <w:jc w:val="center"/>
              <w:rPr>
                <w:rFonts w:ascii="Times New Roman" w:hAnsi="Times New Roman" w:cs="Times New Roman"/>
                <w:sz w:val="24"/>
                <w:szCs w:val="24"/>
                <w:lang w:val="en-US"/>
              </w:rPr>
            </w:pPr>
          </w:p>
        </w:tc>
        <w:tc>
          <w:tcPr>
            <w:tcW w:w="1902" w:type="dxa"/>
            <w:vMerge/>
          </w:tcPr>
          <w:p w14:paraId="206CDD1D" w14:textId="77777777" w:rsidR="004F356E" w:rsidRDefault="004F356E" w:rsidP="00BD6544">
            <w:pPr>
              <w:jc w:val="center"/>
              <w:rPr>
                <w:rFonts w:ascii="Times New Roman" w:hAnsi="Times New Roman" w:cs="Times New Roman"/>
                <w:sz w:val="24"/>
                <w:szCs w:val="24"/>
                <w:lang w:val="en-US"/>
              </w:rPr>
            </w:pPr>
          </w:p>
        </w:tc>
      </w:tr>
      <w:tr w:rsidR="00BD6544" w14:paraId="6094D3A9" w14:textId="77777777" w:rsidTr="00BD6544">
        <w:tc>
          <w:tcPr>
            <w:tcW w:w="570" w:type="dxa"/>
          </w:tcPr>
          <w:p w14:paraId="3329FD6A" w14:textId="7B7DDC77" w:rsidR="00BD6544" w:rsidRDefault="004F356E"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282" w:type="dxa"/>
          </w:tcPr>
          <w:p w14:paraId="6CEB911D" w14:textId="614C2FA9" w:rsidR="00BD6544" w:rsidRDefault="004F356E" w:rsidP="00B43978">
            <w:pPr>
              <w:jc w:val="both"/>
              <w:rPr>
                <w:rFonts w:ascii="Times New Roman" w:hAnsi="Times New Roman" w:cs="Times New Roman"/>
                <w:sz w:val="24"/>
                <w:szCs w:val="24"/>
                <w:lang w:val="en-US"/>
              </w:rPr>
            </w:pPr>
            <w:r w:rsidRPr="004F356E">
              <w:rPr>
                <w:rFonts w:ascii="Times New Roman" w:hAnsi="Times New Roman" w:cs="Times New Roman"/>
                <w:sz w:val="24"/>
                <w:szCs w:val="24"/>
                <w:lang w:val="en-US"/>
              </w:rPr>
              <w:t xml:space="preserve">Establishment of software infrastructure for working with </w:t>
            </w:r>
            <w:r>
              <w:rPr>
                <w:rFonts w:ascii="Times New Roman" w:hAnsi="Times New Roman" w:cs="Times New Roman"/>
                <w:sz w:val="24"/>
                <w:szCs w:val="24"/>
                <w:lang w:val="en-US"/>
              </w:rPr>
              <w:t>BIM</w:t>
            </w:r>
            <w:r w:rsidRPr="004F356E">
              <w:rPr>
                <w:rFonts w:ascii="Times New Roman" w:hAnsi="Times New Roman" w:cs="Times New Roman"/>
                <w:sz w:val="24"/>
                <w:szCs w:val="24"/>
                <w:lang w:val="en-US"/>
              </w:rPr>
              <w:t xml:space="preserve"> projects in the process of approval and coordination of investment projects</w:t>
            </w:r>
          </w:p>
        </w:tc>
        <w:tc>
          <w:tcPr>
            <w:tcW w:w="1756" w:type="dxa"/>
          </w:tcPr>
          <w:p w14:paraId="242AFBED" w14:textId="094515D7"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 MEG</w:t>
            </w:r>
          </w:p>
        </w:tc>
        <w:tc>
          <w:tcPr>
            <w:tcW w:w="1476" w:type="dxa"/>
          </w:tcPr>
          <w:p w14:paraId="200F6647" w14:textId="18C5DF45"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tc>
        <w:tc>
          <w:tcPr>
            <w:tcW w:w="1962" w:type="dxa"/>
          </w:tcPr>
          <w:p w14:paraId="09D36798" w14:textId="432354AA"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845 000</w:t>
            </w:r>
          </w:p>
        </w:tc>
        <w:tc>
          <w:tcPr>
            <w:tcW w:w="1902" w:type="dxa"/>
          </w:tcPr>
          <w:p w14:paraId="0E39F5BC" w14:textId="44DB6AF5"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2022-2026</w:t>
            </w:r>
          </w:p>
        </w:tc>
      </w:tr>
      <w:tr w:rsidR="00BD6544" w14:paraId="00CC821C" w14:textId="77777777" w:rsidTr="00BD6544">
        <w:tc>
          <w:tcPr>
            <w:tcW w:w="570" w:type="dxa"/>
          </w:tcPr>
          <w:p w14:paraId="4888D43C" w14:textId="267FAFFA" w:rsidR="00BD6544" w:rsidRDefault="004F356E"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282" w:type="dxa"/>
          </w:tcPr>
          <w:p w14:paraId="01AB968E" w14:textId="77777777" w:rsidR="004F356E" w:rsidRPr="004F356E" w:rsidRDefault="004F356E" w:rsidP="004F356E">
            <w:pPr>
              <w:jc w:val="both"/>
              <w:rPr>
                <w:rFonts w:ascii="Times New Roman" w:hAnsi="Times New Roman" w:cs="Times New Roman"/>
                <w:sz w:val="24"/>
                <w:szCs w:val="24"/>
                <w:lang w:val="en-US"/>
              </w:rPr>
            </w:pPr>
            <w:r w:rsidRPr="004F356E">
              <w:rPr>
                <w:rFonts w:ascii="Times New Roman" w:hAnsi="Times New Roman" w:cs="Times New Roman"/>
                <w:sz w:val="24"/>
                <w:szCs w:val="24"/>
                <w:lang w:val="en-US"/>
              </w:rPr>
              <w:t xml:space="preserve">Introduction of requirements for the application of SIM in public procurement         </w:t>
            </w:r>
          </w:p>
          <w:p w14:paraId="2EBB7697" w14:textId="77777777" w:rsidR="004F356E" w:rsidRPr="004F356E" w:rsidRDefault="004F356E" w:rsidP="004F356E">
            <w:pPr>
              <w:jc w:val="both"/>
              <w:rPr>
                <w:rFonts w:ascii="Times New Roman" w:hAnsi="Times New Roman" w:cs="Times New Roman"/>
                <w:sz w:val="24"/>
                <w:szCs w:val="24"/>
                <w:lang w:val="en-US"/>
              </w:rPr>
            </w:pPr>
            <w:r w:rsidRPr="004F356E">
              <w:rPr>
                <w:rFonts w:ascii="Times New Roman" w:hAnsi="Times New Roman" w:cs="Times New Roman"/>
                <w:sz w:val="24"/>
                <w:szCs w:val="24"/>
                <w:lang w:val="en-US"/>
              </w:rPr>
              <w:t xml:space="preserve">1 stage     </w:t>
            </w:r>
          </w:p>
          <w:p w14:paraId="4442D378" w14:textId="68C150C1" w:rsidR="00BD6544" w:rsidRDefault="004F356E" w:rsidP="004F356E">
            <w:pPr>
              <w:jc w:val="both"/>
              <w:rPr>
                <w:rFonts w:ascii="Times New Roman" w:hAnsi="Times New Roman" w:cs="Times New Roman"/>
                <w:sz w:val="24"/>
                <w:szCs w:val="24"/>
                <w:lang w:val="en-US"/>
              </w:rPr>
            </w:pPr>
            <w:r w:rsidRPr="004F356E">
              <w:rPr>
                <w:rFonts w:ascii="Times New Roman" w:hAnsi="Times New Roman" w:cs="Times New Roman"/>
                <w:sz w:val="24"/>
                <w:szCs w:val="24"/>
                <w:lang w:val="en-US"/>
              </w:rPr>
              <w:t>2 stage</w:t>
            </w:r>
          </w:p>
        </w:tc>
        <w:tc>
          <w:tcPr>
            <w:tcW w:w="1756" w:type="dxa"/>
          </w:tcPr>
          <w:p w14:paraId="52B77BFB" w14:textId="00ECC3CB"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 PPA</w:t>
            </w:r>
          </w:p>
        </w:tc>
        <w:tc>
          <w:tcPr>
            <w:tcW w:w="1476" w:type="dxa"/>
          </w:tcPr>
          <w:p w14:paraId="641C40C5" w14:textId="7A1318C7"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62" w:type="dxa"/>
          </w:tcPr>
          <w:p w14:paraId="2AEDB7AF" w14:textId="3D73DBF1"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02" w:type="dxa"/>
          </w:tcPr>
          <w:p w14:paraId="5FF664C5" w14:textId="77777777"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2027</w:t>
            </w:r>
          </w:p>
          <w:p w14:paraId="7CAC808C" w14:textId="28CD5590" w:rsidR="004F356E"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2030</w:t>
            </w:r>
          </w:p>
        </w:tc>
      </w:tr>
      <w:tr w:rsidR="00BD6544" w14:paraId="0BF075F1" w14:textId="77777777" w:rsidTr="00BD6544">
        <w:tc>
          <w:tcPr>
            <w:tcW w:w="570" w:type="dxa"/>
          </w:tcPr>
          <w:p w14:paraId="40A81A67" w14:textId="0B8ECF48" w:rsidR="00BD6544" w:rsidRDefault="004F356E"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282" w:type="dxa"/>
          </w:tcPr>
          <w:p w14:paraId="0C09BE09" w14:textId="7FACF9CA" w:rsidR="00BD6544" w:rsidRDefault="004F356E" w:rsidP="00B43978">
            <w:pPr>
              <w:jc w:val="both"/>
              <w:rPr>
                <w:rFonts w:ascii="Times New Roman" w:hAnsi="Times New Roman" w:cs="Times New Roman"/>
                <w:sz w:val="24"/>
                <w:szCs w:val="24"/>
                <w:lang w:val="en-US"/>
              </w:rPr>
            </w:pPr>
            <w:r w:rsidRPr="004F356E">
              <w:rPr>
                <w:rFonts w:ascii="Times New Roman" w:hAnsi="Times New Roman" w:cs="Times New Roman"/>
                <w:sz w:val="24"/>
                <w:szCs w:val="24"/>
                <w:lang w:val="en-US"/>
              </w:rPr>
              <w:t xml:space="preserve">An analysis of the application of </w:t>
            </w:r>
            <w:r>
              <w:rPr>
                <w:rFonts w:ascii="Times New Roman" w:hAnsi="Times New Roman" w:cs="Times New Roman"/>
                <w:sz w:val="24"/>
                <w:szCs w:val="24"/>
                <w:lang w:val="en-US"/>
              </w:rPr>
              <w:t>BIM</w:t>
            </w:r>
            <w:r w:rsidRPr="004F356E">
              <w:rPr>
                <w:rFonts w:ascii="Times New Roman" w:hAnsi="Times New Roman" w:cs="Times New Roman"/>
                <w:sz w:val="24"/>
                <w:szCs w:val="24"/>
                <w:lang w:val="en-US"/>
              </w:rPr>
              <w:t xml:space="preserve"> and the readiness of the sector to use it, with a view to scoping the procurement of construction works for the third phase of the introduction of </w:t>
            </w:r>
            <w:r>
              <w:rPr>
                <w:rFonts w:ascii="Times New Roman" w:hAnsi="Times New Roman" w:cs="Times New Roman"/>
                <w:sz w:val="24"/>
                <w:szCs w:val="24"/>
                <w:lang w:val="en-US"/>
              </w:rPr>
              <w:t>BIM</w:t>
            </w:r>
            <w:r w:rsidRPr="004F356E">
              <w:rPr>
                <w:rFonts w:ascii="Times New Roman" w:hAnsi="Times New Roman" w:cs="Times New Roman"/>
                <w:sz w:val="24"/>
                <w:szCs w:val="24"/>
                <w:lang w:val="en-US"/>
              </w:rPr>
              <w:t>.</w:t>
            </w:r>
          </w:p>
        </w:tc>
        <w:tc>
          <w:tcPr>
            <w:tcW w:w="1756" w:type="dxa"/>
          </w:tcPr>
          <w:p w14:paraId="6CCC0B53" w14:textId="266128E7"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w:t>
            </w:r>
          </w:p>
        </w:tc>
        <w:tc>
          <w:tcPr>
            <w:tcW w:w="1476" w:type="dxa"/>
          </w:tcPr>
          <w:p w14:paraId="6ADB67DC" w14:textId="2EC0D99D"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SB</w:t>
            </w:r>
          </w:p>
        </w:tc>
        <w:tc>
          <w:tcPr>
            <w:tcW w:w="1962" w:type="dxa"/>
          </w:tcPr>
          <w:p w14:paraId="7E2C54BC" w14:textId="2A4200A6"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5000</w:t>
            </w:r>
          </w:p>
        </w:tc>
        <w:tc>
          <w:tcPr>
            <w:tcW w:w="1902" w:type="dxa"/>
          </w:tcPr>
          <w:p w14:paraId="05BBAD35" w14:textId="082F89D6" w:rsidR="00BD6544" w:rsidRDefault="004F356E"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2033</w:t>
            </w:r>
          </w:p>
        </w:tc>
      </w:tr>
      <w:tr w:rsidR="00B0152B" w14:paraId="610B6B0A" w14:textId="77777777" w:rsidTr="00FD0FCA">
        <w:tc>
          <w:tcPr>
            <w:tcW w:w="13948" w:type="dxa"/>
            <w:gridSpan w:val="6"/>
          </w:tcPr>
          <w:p w14:paraId="61BF1AA4" w14:textId="77777777" w:rsidR="00B0152B" w:rsidRPr="00B0152B" w:rsidRDefault="00B0152B" w:rsidP="00B0152B">
            <w:pPr>
              <w:jc w:val="both"/>
              <w:rPr>
                <w:rFonts w:ascii="Times New Roman" w:hAnsi="Times New Roman" w:cs="Times New Roman"/>
                <w:b/>
                <w:bCs/>
                <w:sz w:val="24"/>
                <w:szCs w:val="24"/>
                <w:lang w:val="en-US"/>
              </w:rPr>
            </w:pPr>
            <w:r w:rsidRPr="00B0152B">
              <w:rPr>
                <w:rFonts w:ascii="Times New Roman" w:hAnsi="Times New Roman" w:cs="Times New Roman"/>
                <w:b/>
                <w:bCs/>
                <w:sz w:val="24"/>
                <w:szCs w:val="24"/>
                <w:lang w:val="en-US"/>
              </w:rPr>
              <w:t xml:space="preserve">Expected results from the implementation of the measures included in Operational Objective 1.2.1: </w:t>
            </w:r>
          </w:p>
          <w:p w14:paraId="7B6DE735" w14:textId="000DF345" w:rsidR="00B0152B" w:rsidRPr="00B0152B" w:rsidRDefault="00B0152B" w:rsidP="00B0152B">
            <w:pPr>
              <w:jc w:val="both"/>
              <w:rPr>
                <w:rFonts w:ascii="Times New Roman" w:hAnsi="Times New Roman" w:cs="Times New Roman"/>
                <w:b/>
                <w:bCs/>
                <w:sz w:val="24"/>
                <w:szCs w:val="24"/>
                <w:lang w:val="en-US"/>
              </w:rPr>
            </w:pPr>
            <w:r w:rsidRPr="00B0152B">
              <w:rPr>
                <w:rFonts w:ascii="Times New Roman" w:hAnsi="Times New Roman" w:cs="Times New Roman"/>
                <w:b/>
                <w:bCs/>
                <w:sz w:val="24"/>
                <w:szCs w:val="24"/>
                <w:lang w:val="en-US"/>
              </w:rPr>
              <w:t xml:space="preserve">Provided regulatory conditions and IT infrastructure for the introduction of </w:t>
            </w:r>
            <w:r>
              <w:rPr>
                <w:rFonts w:ascii="Times New Roman" w:hAnsi="Times New Roman" w:cs="Times New Roman"/>
                <w:b/>
                <w:bCs/>
                <w:sz w:val="24"/>
                <w:szCs w:val="24"/>
                <w:lang w:val="en-US"/>
              </w:rPr>
              <w:t>BIM</w:t>
            </w:r>
            <w:r w:rsidRPr="00B0152B">
              <w:rPr>
                <w:rFonts w:ascii="Times New Roman" w:hAnsi="Times New Roman" w:cs="Times New Roman"/>
                <w:b/>
                <w:bCs/>
                <w:sz w:val="24"/>
                <w:szCs w:val="24"/>
                <w:lang w:val="en-US"/>
              </w:rPr>
              <w:t xml:space="preserve"> through:</w:t>
            </w:r>
          </w:p>
          <w:p w14:paraId="424BD018" w14:textId="04F297CF" w:rsidR="00B0152B" w:rsidRPr="00B0152B" w:rsidRDefault="00B0152B" w:rsidP="00B0152B">
            <w:pPr>
              <w:pStyle w:val="ListParagraph"/>
              <w:numPr>
                <w:ilvl w:val="0"/>
                <w:numId w:val="6"/>
              </w:numPr>
              <w:jc w:val="both"/>
              <w:rPr>
                <w:rFonts w:ascii="Times New Roman" w:hAnsi="Times New Roman" w:cs="Times New Roman"/>
                <w:b/>
                <w:bCs/>
                <w:sz w:val="24"/>
                <w:szCs w:val="24"/>
                <w:lang w:val="en-US"/>
              </w:rPr>
            </w:pPr>
            <w:r w:rsidRPr="00B0152B">
              <w:rPr>
                <w:rFonts w:ascii="Times New Roman" w:hAnsi="Times New Roman" w:cs="Times New Roman"/>
                <w:b/>
                <w:bCs/>
                <w:sz w:val="24"/>
                <w:szCs w:val="24"/>
                <w:lang w:val="en-US"/>
              </w:rPr>
              <w:t xml:space="preserve">Legislative framework ensuring the application of </w:t>
            </w:r>
            <w:r>
              <w:rPr>
                <w:rFonts w:ascii="Times New Roman" w:hAnsi="Times New Roman" w:cs="Times New Roman"/>
                <w:b/>
                <w:bCs/>
                <w:sz w:val="24"/>
                <w:szCs w:val="24"/>
                <w:lang w:val="en-US"/>
              </w:rPr>
              <w:t>BIM</w:t>
            </w:r>
            <w:r w:rsidRPr="00B0152B">
              <w:rPr>
                <w:rFonts w:ascii="Times New Roman" w:hAnsi="Times New Roman" w:cs="Times New Roman"/>
                <w:b/>
                <w:bCs/>
                <w:sz w:val="24"/>
                <w:szCs w:val="24"/>
                <w:lang w:val="en-US"/>
              </w:rPr>
              <w:t xml:space="preserve"> in public works procurement;</w:t>
            </w:r>
          </w:p>
          <w:p w14:paraId="717AFBA9" w14:textId="77AFF810" w:rsidR="00B0152B" w:rsidRPr="00B0152B" w:rsidRDefault="00B0152B" w:rsidP="00B0152B">
            <w:pPr>
              <w:pStyle w:val="ListParagraph"/>
              <w:numPr>
                <w:ilvl w:val="0"/>
                <w:numId w:val="6"/>
              </w:numPr>
              <w:jc w:val="both"/>
              <w:rPr>
                <w:rFonts w:ascii="Times New Roman" w:hAnsi="Times New Roman" w:cs="Times New Roman"/>
                <w:b/>
                <w:bCs/>
                <w:sz w:val="24"/>
                <w:szCs w:val="24"/>
                <w:lang w:val="en-US"/>
              </w:rPr>
            </w:pPr>
            <w:r w:rsidRPr="00B0152B">
              <w:rPr>
                <w:rFonts w:ascii="Times New Roman" w:hAnsi="Times New Roman" w:cs="Times New Roman"/>
                <w:b/>
                <w:bCs/>
                <w:sz w:val="24"/>
                <w:szCs w:val="24"/>
                <w:lang w:val="en-US"/>
              </w:rPr>
              <w:t xml:space="preserve">Developed a national </w:t>
            </w:r>
            <w:r>
              <w:rPr>
                <w:rFonts w:ascii="Times New Roman" w:hAnsi="Times New Roman" w:cs="Times New Roman"/>
                <w:b/>
                <w:bCs/>
                <w:sz w:val="24"/>
                <w:szCs w:val="24"/>
                <w:lang w:val="en-US"/>
              </w:rPr>
              <w:t>BIM</w:t>
            </w:r>
            <w:r w:rsidRPr="00B0152B">
              <w:rPr>
                <w:rFonts w:ascii="Times New Roman" w:hAnsi="Times New Roman" w:cs="Times New Roman"/>
                <w:b/>
                <w:bCs/>
                <w:sz w:val="24"/>
                <w:szCs w:val="24"/>
                <w:lang w:val="en-US"/>
              </w:rPr>
              <w:t xml:space="preserve"> model and guidelines for information collection, management and sharing, security and access control;</w:t>
            </w:r>
          </w:p>
          <w:p w14:paraId="16158586" w14:textId="15C3D3D4" w:rsidR="00B0152B" w:rsidRPr="00B0152B" w:rsidRDefault="00B0152B" w:rsidP="00B0152B">
            <w:pPr>
              <w:pStyle w:val="ListParagraph"/>
              <w:numPr>
                <w:ilvl w:val="0"/>
                <w:numId w:val="6"/>
              </w:numPr>
              <w:jc w:val="both"/>
              <w:rPr>
                <w:rFonts w:ascii="Times New Roman" w:hAnsi="Times New Roman" w:cs="Times New Roman"/>
                <w:b/>
                <w:bCs/>
                <w:sz w:val="24"/>
                <w:szCs w:val="24"/>
                <w:lang w:val="en-US"/>
              </w:rPr>
            </w:pPr>
            <w:r w:rsidRPr="00B0152B">
              <w:rPr>
                <w:rFonts w:ascii="Times New Roman" w:hAnsi="Times New Roman" w:cs="Times New Roman"/>
                <w:b/>
                <w:bCs/>
                <w:sz w:val="24"/>
                <w:szCs w:val="24"/>
                <w:lang w:val="en-US"/>
              </w:rPr>
              <w:t xml:space="preserve">Developed libraries of </w:t>
            </w:r>
            <w:r>
              <w:rPr>
                <w:rFonts w:ascii="Times New Roman" w:hAnsi="Times New Roman" w:cs="Times New Roman"/>
                <w:b/>
                <w:bCs/>
                <w:sz w:val="24"/>
                <w:szCs w:val="24"/>
                <w:lang w:val="en-US"/>
              </w:rPr>
              <w:t>BIM</w:t>
            </w:r>
            <w:r w:rsidRPr="00B0152B">
              <w:rPr>
                <w:rFonts w:ascii="Times New Roman" w:hAnsi="Times New Roman" w:cs="Times New Roman"/>
                <w:b/>
                <w:bCs/>
                <w:sz w:val="24"/>
                <w:szCs w:val="24"/>
                <w:lang w:val="en-US"/>
              </w:rPr>
              <w:t xml:space="preserve"> objects to reflect construction products and materials in infrastructure construction;</w:t>
            </w:r>
          </w:p>
          <w:p w14:paraId="52B0145C" w14:textId="75FA6B29" w:rsidR="00B0152B" w:rsidRPr="00B0152B" w:rsidRDefault="00B0152B" w:rsidP="00B0152B">
            <w:pPr>
              <w:pStyle w:val="ListParagraph"/>
              <w:numPr>
                <w:ilvl w:val="0"/>
                <w:numId w:val="6"/>
              </w:numPr>
              <w:jc w:val="both"/>
              <w:rPr>
                <w:rFonts w:ascii="Times New Roman" w:hAnsi="Times New Roman" w:cs="Times New Roman"/>
                <w:b/>
                <w:bCs/>
                <w:sz w:val="24"/>
                <w:szCs w:val="24"/>
                <w:lang w:val="en-US"/>
              </w:rPr>
            </w:pPr>
            <w:r w:rsidRPr="00B0152B">
              <w:rPr>
                <w:rFonts w:ascii="Times New Roman" w:hAnsi="Times New Roman" w:cs="Times New Roman"/>
                <w:b/>
                <w:bCs/>
                <w:sz w:val="24"/>
                <w:szCs w:val="24"/>
                <w:lang w:val="en-US"/>
              </w:rPr>
              <w:t xml:space="preserve">Established software infrastructure for working with </w:t>
            </w:r>
            <w:r>
              <w:rPr>
                <w:rFonts w:ascii="Times New Roman" w:hAnsi="Times New Roman" w:cs="Times New Roman"/>
                <w:b/>
                <w:bCs/>
                <w:sz w:val="24"/>
                <w:szCs w:val="24"/>
                <w:lang w:val="en-US"/>
              </w:rPr>
              <w:t>BIM</w:t>
            </w:r>
            <w:r w:rsidRPr="00B0152B">
              <w:rPr>
                <w:rFonts w:ascii="Times New Roman" w:hAnsi="Times New Roman" w:cs="Times New Roman"/>
                <w:b/>
                <w:bCs/>
                <w:sz w:val="24"/>
                <w:szCs w:val="24"/>
                <w:lang w:val="en-US"/>
              </w:rPr>
              <w:t xml:space="preserve"> projects in the process of approval and coordination of investment projects and plans.</w:t>
            </w:r>
          </w:p>
          <w:p w14:paraId="4809ED7B" w14:textId="04314391" w:rsidR="00B0152B" w:rsidRPr="00B0152B" w:rsidRDefault="00B0152B" w:rsidP="00B0152B">
            <w:pPr>
              <w:pStyle w:val="ListParagraph"/>
              <w:numPr>
                <w:ilvl w:val="0"/>
                <w:numId w:val="6"/>
              </w:numPr>
              <w:jc w:val="both"/>
              <w:rPr>
                <w:rFonts w:ascii="Times New Roman" w:hAnsi="Times New Roman" w:cs="Times New Roman"/>
                <w:b/>
                <w:bCs/>
                <w:sz w:val="24"/>
                <w:szCs w:val="24"/>
                <w:lang w:val="en-US"/>
              </w:rPr>
            </w:pPr>
            <w:r w:rsidRPr="00B0152B">
              <w:rPr>
                <w:rFonts w:ascii="Times New Roman" w:hAnsi="Times New Roman" w:cs="Times New Roman"/>
                <w:b/>
                <w:bCs/>
                <w:sz w:val="24"/>
                <w:szCs w:val="24"/>
                <w:lang w:val="en-US"/>
              </w:rPr>
              <w:t xml:space="preserve">Requirements introduced for the application of </w:t>
            </w:r>
            <w:r>
              <w:rPr>
                <w:rFonts w:ascii="Times New Roman" w:hAnsi="Times New Roman" w:cs="Times New Roman"/>
                <w:b/>
                <w:bCs/>
                <w:sz w:val="24"/>
                <w:szCs w:val="24"/>
                <w:lang w:val="en-US"/>
              </w:rPr>
              <w:t>BIM</w:t>
            </w:r>
            <w:r w:rsidRPr="00B0152B">
              <w:rPr>
                <w:rFonts w:ascii="Times New Roman" w:hAnsi="Times New Roman" w:cs="Times New Roman"/>
                <w:b/>
                <w:bCs/>
                <w:sz w:val="24"/>
                <w:szCs w:val="24"/>
                <w:lang w:val="en-US"/>
              </w:rPr>
              <w:t xml:space="preserve"> in public procurement</w:t>
            </w:r>
          </w:p>
          <w:p w14:paraId="12304673" w14:textId="38228804" w:rsidR="00B0152B" w:rsidRPr="00B0152B" w:rsidRDefault="00B0152B" w:rsidP="00B0152B">
            <w:pPr>
              <w:pStyle w:val="ListParagraph"/>
              <w:numPr>
                <w:ilvl w:val="0"/>
                <w:numId w:val="6"/>
              </w:numPr>
              <w:jc w:val="both"/>
              <w:rPr>
                <w:rFonts w:ascii="Times New Roman" w:hAnsi="Times New Roman" w:cs="Times New Roman"/>
                <w:sz w:val="24"/>
                <w:szCs w:val="24"/>
                <w:lang w:val="en-US"/>
              </w:rPr>
            </w:pPr>
            <w:r w:rsidRPr="00B0152B">
              <w:rPr>
                <w:rFonts w:ascii="Times New Roman" w:hAnsi="Times New Roman" w:cs="Times New Roman"/>
                <w:b/>
                <w:bCs/>
                <w:sz w:val="24"/>
                <w:szCs w:val="24"/>
                <w:lang w:val="en-US"/>
              </w:rPr>
              <w:t xml:space="preserve">Analysis prepared with proposal for scope of Stage 3 to introduce </w:t>
            </w:r>
            <w:r>
              <w:rPr>
                <w:rFonts w:ascii="Times New Roman" w:hAnsi="Times New Roman" w:cs="Times New Roman"/>
                <w:b/>
                <w:bCs/>
                <w:sz w:val="24"/>
                <w:szCs w:val="24"/>
                <w:lang w:val="en-US"/>
              </w:rPr>
              <w:t>BIM</w:t>
            </w:r>
            <w:r w:rsidRPr="00B0152B">
              <w:rPr>
                <w:rFonts w:ascii="Times New Roman" w:hAnsi="Times New Roman" w:cs="Times New Roman"/>
                <w:b/>
                <w:bCs/>
                <w:sz w:val="24"/>
                <w:szCs w:val="24"/>
                <w:lang w:val="en-US"/>
              </w:rPr>
              <w:t xml:space="preserve"> in public works procurement</w:t>
            </w:r>
          </w:p>
        </w:tc>
      </w:tr>
      <w:tr w:rsidR="00B0152B" w14:paraId="55345E22" w14:textId="77777777" w:rsidTr="009E18B6">
        <w:tc>
          <w:tcPr>
            <w:tcW w:w="13948" w:type="dxa"/>
            <w:gridSpan w:val="6"/>
          </w:tcPr>
          <w:p w14:paraId="0F8DFD20" w14:textId="08BE60F7" w:rsidR="00B0152B" w:rsidRPr="00B0152B" w:rsidRDefault="00B0152B" w:rsidP="00B0152B">
            <w:pPr>
              <w:jc w:val="both"/>
              <w:rPr>
                <w:rFonts w:ascii="Times New Roman" w:hAnsi="Times New Roman" w:cs="Times New Roman"/>
                <w:b/>
                <w:bCs/>
                <w:sz w:val="24"/>
                <w:szCs w:val="24"/>
                <w:lang w:val="en-US"/>
              </w:rPr>
            </w:pPr>
            <w:r w:rsidRPr="00B0152B">
              <w:rPr>
                <w:rFonts w:ascii="Times New Roman" w:hAnsi="Times New Roman" w:cs="Times New Roman"/>
                <w:b/>
                <w:bCs/>
                <w:i/>
                <w:iCs/>
                <w:sz w:val="24"/>
                <w:szCs w:val="24"/>
                <w:u w:val="single"/>
                <w:lang w:val="en-US"/>
              </w:rPr>
              <w:t>Operational objective 1.2.2</w:t>
            </w:r>
            <w:r w:rsidRPr="00B0152B">
              <w:rPr>
                <w:rFonts w:ascii="Times New Roman" w:hAnsi="Times New Roman" w:cs="Times New Roman"/>
                <w:b/>
                <w:bCs/>
                <w:sz w:val="24"/>
                <w:szCs w:val="24"/>
                <w:lang w:val="en-US"/>
              </w:rPr>
              <w:t xml:space="preserve"> Provide facilities for the introduction of electronic administrative services related to </w:t>
            </w:r>
            <w:r>
              <w:rPr>
                <w:rFonts w:ascii="Times New Roman" w:hAnsi="Times New Roman" w:cs="Times New Roman"/>
                <w:b/>
                <w:bCs/>
                <w:sz w:val="24"/>
                <w:szCs w:val="24"/>
                <w:lang w:val="en-US"/>
              </w:rPr>
              <w:t>BIM</w:t>
            </w:r>
            <w:r w:rsidRPr="00B0152B">
              <w:rPr>
                <w:rFonts w:ascii="Times New Roman" w:hAnsi="Times New Roman" w:cs="Times New Roman"/>
                <w:b/>
                <w:bCs/>
                <w:sz w:val="24"/>
                <w:szCs w:val="24"/>
                <w:lang w:val="en-US"/>
              </w:rPr>
              <w:t xml:space="preserve"> in investment design</w:t>
            </w:r>
          </w:p>
        </w:tc>
      </w:tr>
      <w:tr w:rsidR="004F356E" w14:paraId="3B37E6C4" w14:textId="77777777" w:rsidTr="00BD6544">
        <w:tc>
          <w:tcPr>
            <w:tcW w:w="570" w:type="dxa"/>
          </w:tcPr>
          <w:p w14:paraId="550C3051" w14:textId="0A9AAA9E" w:rsidR="004F356E" w:rsidRDefault="00B0152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6282" w:type="dxa"/>
          </w:tcPr>
          <w:p w14:paraId="4FA677D4" w14:textId="6F6AEBAF" w:rsidR="004F356E" w:rsidRDefault="00B0152B" w:rsidP="00B43978">
            <w:pPr>
              <w:jc w:val="both"/>
              <w:rPr>
                <w:rFonts w:ascii="Times New Roman" w:hAnsi="Times New Roman" w:cs="Times New Roman"/>
                <w:sz w:val="24"/>
                <w:szCs w:val="24"/>
                <w:lang w:val="en-US"/>
              </w:rPr>
            </w:pPr>
            <w:r w:rsidRPr="00B0152B">
              <w:rPr>
                <w:rFonts w:ascii="Times New Roman" w:hAnsi="Times New Roman" w:cs="Times New Roman"/>
                <w:sz w:val="24"/>
                <w:szCs w:val="24"/>
                <w:lang w:val="en-US"/>
              </w:rPr>
              <w:t>Hardware and software support for experts from municipal, regional and state administration involved in the process of coordination and approval of investment projects</w:t>
            </w:r>
          </w:p>
        </w:tc>
        <w:tc>
          <w:tcPr>
            <w:tcW w:w="1756" w:type="dxa"/>
          </w:tcPr>
          <w:p w14:paraId="404FE924" w14:textId="06001BDD" w:rsidR="004F356E" w:rsidRDefault="00B0152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w:t>
            </w:r>
          </w:p>
        </w:tc>
        <w:tc>
          <w:tcPr>
            <w:tcW w:w="1476" w:type="dxa"/>
          </w:tcPr>
          <w:p w14:paraId="54AFDDD9" w14:textId="58983161" w:rsidR="004F356E" w:rsidRDefault="00B0152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tc>
        <w:tc>
          <w:tcPr>
            <w:tcW w:w="1962" w:type="dxa"/>
          </w:tcPr>
          <w:p w14:paraId="79DEAA84" w14:textId="50979500" w:rsidR="004F356E"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900 000</w:t>
            </w:r>
          </w:p>
        </w:tc>
        <w:tc>
          <w:tcPr>
            <w:tcW w:w="1902" w:type="dxa"/>
          </w:tcPr>
          <w:p w14:paraId="6E407E3D" w14:textId="5DBD6375" w:rsidR="004F356E"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2022-2026</w:t>
            </w:r>
          </w:p>
        </w:tc>
      </w:tr>
      <w:tr w:rsidR="004F356E" w14:paraId="72804DC0" w14:textId="77777777" w:rsidTr="00BD6544">
        <w:tc>
          <w:tcPr>
            <w:tcW w:w="570" w:type="dxa"/>
          </w:tcPr>
          <w:p w14:paraId="6A9CC9BD" w14:textId="6A901C6E" w:rsidR="004F356E" w:rsidRDefault="00B0152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282" w:type="dxa"/>
          </w:tcPr>
          <w:p w14:paraId="1BF43E04" w14:textId="676DDBC8" w:rsidR="004F356E" w:rsidRDefault="00B0152B" w:rsidP="00B43978">
            <w:pPr>
              <w:jc w:val="both"/>
              <w:rPr>
                <w:rFonts w:ascii="Times New Roman" w:hAnsi="Times New Roman" w:cs="Times New Roman"/>
                <w:sz w:val="24"/>
                <w:szCs w:val="24"/>
                <w:lang w:val="en-US"/>
              </w:rPr>
            </w:pPr>
            <w:r w:rsidRPr="00B0152B">
              <w:rPr>
                <w:rFonts w:ascii="Times New Roman" w:hAnsi="Times New Roman" w:cs="Times New Roman"/>
                <w:sz w:val="24"/>
                <w:szCs w:val="24"/>
                <w:lang w:val="en-US"/>
              </w:rPr>
              <w:t xml:space="preserve">Development of a web-based platform with published online training, an interactive guide (manual) on the national </w:t>
            </w:r>
            <w:r>
              <w:rPr>
                <w:rFonts w:ascii="Times New Roman" w:hAnsi="Times New Roman" w:cs="Times New Roman"/>
                <w:sz w:val="24"/>
                <w:szCs w:val="24"/>
                <w:lang w:val="en-US"/>
              </w:rPr>
              <w:t>BIM</w:t>
            </w:r>
            <w:r w:rsidRPr="00B0152B">
              <w:rPr>
                <w:rFonts w:ascii="Times New Roman" w:hAnsi="Times New Roman" w:cs="Times New Roman"/>
                <w:sz w:val="24"/>
                <w:szCs w:val="24"/>
                <w:lang w:val="en-US"/>
              </w:rPr>
              <w:t xml:space="preserve"> model, design and approval processes for </w:t>
            </w:r>
            <w:r>
              <w:rPr>
                <w:rFonts w:ascii="Times New Roman" w:hAnsi="Times New Roman" w:cs="Times New Roman"/>
                <w:sz w:val="24"/>
                <w:szCs w:val="24"/>
                <w:lang w:val="en-US"/>
              </w:rPr>
              <w:t>BIM</w:t>
            </w:r>
            <w:r w:rsidRPr="00B0152B">
              <w:rPr>
                <w:rFonts w:ascii="Times New Roman" w:hAnsi="Times New Roman" w:cs="Times New Roman"/>
                <w:sz w:val="24"/>
                <w:szCs w:val="24"/>
                <w:lang w:val="en-US"/>
              </w:rPr>
              <w:t xml:space="preserve"> projects, downloadable resources such as libraries, templates and forms, and digital maturity checker applications for enterprises in the construction sector</w:t>
            </w:r>
          </w:p>
        </w:tc>
        <w:tc>
          <w:tcPr>
            <w:tcW w:w="1756" w:type="dxa"/>
          </w:tcPr>
          <w:p w14:paraId="03FBD794" w14:textId="01A877D1" w:rsidR="004F356E" w:rsidRDefault="00B0152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w:t>
            </w:r>
          </w:p>
        </w:tc>
        <w:tc>
          <w:tcPr>
            <w:tcW w:w="1476" w:type="dxa"/>
          </w:tcPr>
          <w:p w14:paraId="6F89FE1D" w14:textId="43418347" w:rsidR="004F356E" w:rsidRDefault="00B0152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tc>
        <w:tc>
          <w:tcPr>
            <w:tcW w:w="1962" w:type="dxa"/>
          </w:tcPr>
          <w:p w14:paraId="1BE684F7" w14:textId="58C5005F" w:rsidR="004F356E"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360 000</w:t>
            </w:r>
          </w:p>
        </w:tc>
        <w:tc>
          <w:tcPr>
            <w:tcW w:w="1902" w:type="dxa"/>
          </w:tcPr>
          <w:p w14:paraId="7587B6E4" w14:textId="32C1EBFD" w:rsidR="004F356E"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2022-2026</w:t>
            </w:r>
          </w:p>
        </w:tc>
      </w:tr>
      <w:tr w:rsidR="004F356E" w14:paraId="586AF46F" w14:textId="77777777" w:rsidTr="00BD6544">
        <w:tc>
          <w:tcPr>
            <w:tcW w:w="570" w:type="dxa"/>
          </w:tcPr>
          <w:p w14:paraId="3F33A195" w14:textId="359F882B" w:rsidR="004F356E" w:rsidRDefault="00B0152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282" w:type="dxa"/>
          </w:tcPr>
          <w:p w14:paraId="3ACA9B15" w14:textId="751F1674" w:rsidR="004F356E" w:rsidRDefault="00B0152B" w:rsidP="00B43978">
            <w:pPr>
              <w:jc w:val="both"/>
              <w:rPr>
                <w:rFonts w:ascii="Times New Roman" w:hAnsi="Times New Roman" w:cs="Times New Roman"/>
                <w:sz w:val="24"/>
                <w:szCs w:val="24"/>
                <w:lang w:val="en-US"/>
              </w:rPr>
            </w:pPr>
            <w:r w:rsidRPr="00B0152B">
              <w:rPr>
                <w:rFonts w:ascii="Times New Roman" w:hAnsi="Times New Roman" w:cs="Times New Roman"/>
                <w:sz w:val="24"/>
                <w:szCs w:val="24"/>
                <w:lang w:val="en-US"/>
              </w:rPr>
              <w:t xml:space="preserve">Pilot development of a module for automated checking for conflicts between all engineering networks, structural and architectural elements within the </w:t>
            </w:r>
            <w:r>
              <w:rPr>
                <w:rFonts w:ascii="Times New Roman" w:hAnsi="Times New Roman" w:cs="Times New Roman"/>
                <w:sz w:val="24"/>
                <w:szCs w:val="24"/>
                <w:lang w:val="en-US"/>
              </w:rPr>
              <w:t>BIM</w:t>
            </w:r>
            <w:r w:rsidRPr="00B0152B">
              <w:rPr>
                <w:rFonts w:ascii="Times New Roman" w:hAnsi="Times New Roman" w:cs="Times New Roman"/>
                <w:sz w:val="24"/>
                <w:szCs w:val="24"/>
                <w:lang w:val="en-US"/>
              </w:rPr>
              <w:t xml:space="preserve"> model and for automated reconciliation</w:t>
            </w:r>
          </w:p>
        </w:tc>
        <w:tc>
          <w:tcPr>
            <w:tcW w:w="1756" w:type="dxa"/>
          </w:tcPr>
          <w:p w14:paraId="09AC5930" w14:textId="6071FC13" w:rsidR="004F356E" w:rsidRDefault="00B0152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w:t>
            </w:r>
          </w:p>
        </w:tc>
        <w:tc>
          <w:tcPr>
            <w:tcW w:w="1476" w:type="dxa"/>
          </w:tcPr>
          <w:p w14:paraId="33E630C6" w14:textId="5116C90E" w:rsidR="004F356E"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tc>
        <w:tc>
          <w:tcPr>
            <w:tcW w:w="1962" w:type="dxa"/>
          </w:tcPr>
          <w:p w14:paraId="20E9E776" w14:textId="3B4CD7AA" w:rsidR="004F356E"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955 000</w:t>
            </w:r>
          </w:p>
        </w:tc>
        <w:tc>
          <w:tcPr>
            <w:tcW w:w="1902" w:type="dxa"/>
          </w:tcPr>
          <w:p w14:paraId="486150F0" w14:textId="76E7FBF0" w:rsidR="004F356E"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2022-2026</w:t>
            </w:r>
          </w:p>
        </w:tc>
      </w:tr>
      <w:tr w:rsidR="003621A1" w14:paraId="2981BF11" w14:textId="77777777" w:rsidTr="00B83F18">
        <w:tc>
          <w:tcPr>
            <w:tcW w:w="13948" w:type="dxa"/>
            <w:gridSpan w:val="6"/>
          </w:tcPr>
          <w:p w14:paraId="27713297" w14:textId="77777777" w:rsidR="003621A1" w:rsidRPr="003621A1" w:rsidRDefault="003621A1" w:rsidP="003621A1">
            <w:p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Expected results from the implementation of the measures included in Operational Objective 1.3.1:</w:t>
            </w:r>
          </w:p>
          <w:p w14:paraId="3CAE800E" w14:textId="77777777" w:rsidR="003621A1" w:rsidRPr="003621A1" w:rsidRDefault="003621A1" w:rsidP="003621A1">
            <w:pPr>
              <w:jc w:val="both"/>
              <w:rPr>
                <w:rFonts w:ascii="Times New Roman" w:hAnsi="Times New Roman" w:cs="Times New Roman"/>
                <w:b/>
                <w:bCs/>
                <w:sz w:val="24"/>
                <w:szCs w:val="24"/>
                <w:lang w:val="en-US"/>
              </w:rPr>
            </w:pPr>
          </w:p>
          <w:p w14:paraId="0D737194" w14:textId="0BCC8766" w:rsidR="003621A1" w:rsidRPr="003621A1" w:rsidRDefault="003621A1" w:rsidP="003621A1">
            <w:p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 xml:space="preserve">Provided facilities for the introduction of electronic administrative services related to </w:t>
            </w:r>
            <w:r>
              <w:rPr>
                <w:rFonts w:ascii="Times New Roman" w:hAnsi="Times New Roman" w:cs="Times New Roman"/>
                <w:b/>
                <w:bCs/>
                <w:sz w:val="24"/>
                <w:szCs w:val="24"/>
                <w:lang w:val="en-US"/>
              </w:rPr>
              <w:t>BIM</w:t>
            </w:r>
            <w:r w:rsidRPr="003621A1">
              <w:rPr>
                <w:rFonts w:ascii="Times New Roman" w:hAnsi="Times New Roman" w:cs="Times New Roman"/>
                <w:b/>
                <w:bCs/>
                <w:sz w:val="24"/>
                <w:szCs w:val="24"/>
                <w:lang w:val="en-US"/>
              </w:rPr>
              <w:t xml:space="preserve"> in investment design.</w:t>
            </w:r>
          </w:p>
          <w:p w14:paraId="20D90219" w14:textId="4C88B219" w:rsidR="003621A1" w:rsidRPr="003621A1" w:rsidRDefault="003621A1" w:rsidP="003621A1">
            <w:pPr>
              <w:pStyle w:val="ListParagraph"/>
              <w:numPr>
                <w:ilvl w:val="0"/>
                <w:numId w:val="7"/>
              </w:num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300 jobs created for experts from municipal, regional and state administration involved in the process of coordination and approval of investment projects;</w:t>
            </w:r>
          </w:p>
          <w:p w14:paraId="40324FED" w14:textId="7994B98E" w:rsidR="003621A1" w:rsidRPr="003621A1" w:rsidRDefault="003621A1" w:rsidP="003621A1">
            <w:pPr>
              <w:pStyle w:val="ListParagraph"/>
              <w:numPr>
                <w:ilvl w:val="0"/>
                <w:numId w:val="7"/>
              </w:num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 xml:space="preserve">A functioning web-based platform with published online training, an interactive guide (manual) to the national </w:t>
            </w:r>
            <w:r>
              <w:rPr>
                <w:rFonts w:ascii="Times New Roman" w:hAnsi="Times New Roman" w:cs="Times New Roman"/>
                <w:b/>
                <w:bCs/>
                <w:sz w:val="24"/>
                <w:szCs w:val="24"/>
                <w:lang w:val="en-US"/>
              </w:rPr>
              <w:t>BIM</w:t>
            </w:r>
            <w:r w:rsidRPr="003621A1">
              <w:rPr>
                <w:rFonts w:ascii="Times New Roman" w:hAnsi="Times New Roman" w:cs="Times New Roman"/>
                <w:b/>
                <w:bCs/>
                <w:sz w:val="24"/>
                <w:szCs w:val="24"/>
                <w:lang w:val="en-US"/>
              </w:rPr>
              <w:t xml:space="preserve"> model, design and approval processes for </w:t>
            </w:r>
            <w:r>
              <w:rPr>
                <w:rFonts w:ascii="Times New Roman" w:hAnsi="Times New Roman" w:cs="Times New Roman"/>
                <w:b/>
                <w:bCs/>
                <w:sz w:val="24"/>
                <w:szCs w:val="24"/>
                <w:lang w:val="en-US"/>
              </w:rPr>
              <w:t>BIM</w:t>
            </w:r>
            <w:r w:rsidRPr="003621A1">
              <w:rPr>
                <w:rFonts w:ascii="Times New Roman" w:hAnsi="Times New Roman" w:cs="Times New Roman"/>
                <w:b/>
                <w:bCs/>
                <w:sz w:val="24"/>
                <w:szCs w:val="24"/>
                <w:lang w:val="en-US"/>
              </w:rPr>
              <w:t xml:space="preserve"> projects, downloadable resources such as libraries, templates and forms, and digital maturity checker applications for businesses in the construction sector</w:t>
            </w:r>
          </w:p>
          <w:p w14:paraId="6530FE94" w14:textId="369AEA44" w:rsidR="003621A1" w:rsidRPr="003621A1" w:rsidRDefault="003621A1" w:rsidP="003621A1">
            <w:pPr>
              <w:pStyle w:val="ListParagraph"/>
              <w:numPr>
                <w:ilvl w:val="0"/>
                <w:numId w:val="7"/>
              </w:num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 xml:space="preserve">Developed module for automated checking for conflicts between all engineering networks, structural and architectural elements within the </w:t>
            </w:r>
            <w:r>
              <w:rPr>
                <w:rFonts w:ascii="Times New Roman" w:hAnsi="Times New Roman" w:cs="Times New Roman"/>
                <w:b/>
                <w:bCs/>
                <w:sz w:val="24"/>
                <w:szCs w:val="24"/>
                <w:lang w:val="en-US"/>
              </w:rPr>
              <w:t>BIM</w:t>
            </w:r>
            <w:r w:rsidRPr="003621A1">
              <w:rPr>
                <w:rFonts w:ascii="Times New Roman" w:hAnsi="Times New Roman" w:cs="Times New Roman"/>
                <w:b/>
                <w:bCs/>
                <w:sz w:val="24"/>
                <w:szCs w:val="24"/>
                <w:lang w:val="en-US"/>
              </w:rPr>
              <w:t xml:space="preserve"> model</w:t>
            </w:r>
          </w:p>
          <w:p w14:paraId="27BA19EF" w14:textId="77777777" w:rsidR="003621A1" w:rsidRPr="003621A1" w:rsidRDefault="003621A1" w:rsidP="003621A1">
            <w:pPr>
              <w:jc w:val="both"/>
              <w:rPr>
                <w:rFonts w:ascii="Times New Roman" w:hAnsi="Times New Roman" w:cs="Times New Roman"/>
                <w:b/>
                <w:bCs/>
                <w:sz w:val="24"/>
                <w:szCs w:val="24"/>
                <w:lang w:val="en-US"/>
              </w:rPr>
            </w:pPr>
          </w:p>
        </w:tc>
      </w:tr>
      <w:tr w:rsidR="003621A1" w14:paraId="08DDCC57" w14:textId="77777777" w:rsidTr="006A2D92">
        <w:tc>
          <w:tcPr>
            <w:tcW w:w="13948" w:type="dxa"/>
            <w:gridSpan w:val="6"/>
          </w:tcPr>
          <w:p w14:paraId="5B312ED0" w14:textId="4D82F621" w:rsidR="003621A1" w:rsidRPr="003621A1" w:rsidRDefault="003621A1" w:rsidP="003621A1">
            <w:pPr>
              <w:jc w:val="both"/>
              <w:rPr>
                <w:rFonts w:ascii="Times New Roman" w:hAnsi="Times New Roman" w:cs="Times New Roman"/>
                <w:b/>
                <w:bCs/>
                <w:sz w:val="24"/>
                <w:szCs w:val="24"/>
                <w:lang w:val="en-US"/>
              </w:rPr>
            </w:pPr>
            <w:r w:rsidRPr="003621A1">
              <w:rPr>
                <w:rFonts w:ascii="Times New Roman" w:hAnsi="Times New Roman" w:cs="Times New Roman"/>
                <w:b/>
                <w:bCs/>
                <w:i/>
                <w:iCs/>
                <w:sz w:val="24"/>
                <w:szCs w:val="24"/>
                <w:u w:val="single"/>
                <w:lang w:val="en-US"/>
              </w:rPr>
              <w:t>Operational objective 1.2.3:</w:t>
            </w:r>
            <w:r w:rsidRPr="003621A1">
              <w:rPr>
                <w:rFonts w:ascii="Times New Roman" w:hAnsi="Times New Roman" w:cs="Times New Roman"/>
                <w:b/>
                <w:bCs/>
                <w:sz w:val="24"/>
                <w:szCs w:val="24"/>
                <w:lang w:val="en-US"/>
              </w:rPr>
              <w:t xml:space="preserve"> Develop the digital capacity and skills of public administration involved in investment design</w:t>
            </w:r>
          </w:p>
        </w:tc>
      </w:tr>
      <w:tr w:rsidR="004F356E" w14:paraId="6592685D" w14:textId="77777777" w:rsidTr="00BD6544">
        <w:tc>
          <w:tcPr>
            <w:tcW w:w="570" w:type="dxa"/>
          </w:tcPr>
          <w:p w14:paraId="3FF4D2DD" w14:textId="749A18B4" w:rsidR="004F356E" w:rsidRDefault="003621A1"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6282" w:type="dxa"/>
          </w:tcPr>
          <w:p w14:paraId="2E4A3709" w14:textId="09D638D2" w:rsidR="004F356E" w:rsidRDefault="003621A1" w:rsidP="00B43978">
            <w:pPr>
              <w:jc w:val="both"/>
              <w:rPr>
                <w:rFonts w:ascii="Times New Roman" w:hAnsi="Times New Roman" w:cs="Times New Roman"/>
                <w:sz w:val="24"/>
                <w:szCs w:val="24"/>
                <w:lang w:val="en-US"/>
              </w:rPr>
            </w:pPr>
            <w:r w:rsidRPr="003621A1">
              <w:rPr>
                <w:rFonts w:ascii="Times New Roman" w:hAnsi="Times New Roman" w:cs="Times New Roman"/>
                <w:sz w:val="24"/>
                <w:szCs w:val="24"/>
                <w:lang w:val="en-US"/>
              </w:rPr>
              <w:t>Conducting specialized trainings in line with the common framework standards for the introduction of SIM and European best practices in the administration</w:t>
            </w:r>
          </w:p>
        </w:tc>
        <w:tc>
          <w:tcPr>
            <w:tcW w:w="1756" w:type="dxa"/>
          </w:tcPr>
          <w:p w14:paraId="702E2A6F" w14:textId="548C5A5F" w:rsidR="004F356E"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w:t>
            </w:r>
          </w:p>
        </w:tc>
        <w:tc>
          <w:tcPr>
            <w:tcW w:w="1476" w:type="dxa"/>
          </w:tcPr>
          <w:p w14:paraId="361EE02E" w14:textId="40FBBB63" w:rsidR="004F356E"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tc>
        <w:tc>
          <w:tcPr>
            <w:tcW w:w="1962" w:type="dxa"/>
          </w:tcPr>
          <w:p w14:paraId="598B284A" w14:textId="4DEC7692" w:rsidR="004F356E"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270 000</w:t>
            </w:r>
          </w:p>
        </w:tc>
        <w:tc>
          <w:tcPr>
            <w:tcW w:w="1902" w:type="dxa"/>
          </w:tcPr>
          <w:p w14:paraId="4A958815" w14:textId="3ECA2235" w:rsidR="004F356E"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2022-2026</w:t>
            </w:r>
          </w:p>
        </w:tc>
      </w:tr>
      <w:tr w:rsidR="00B0152B" w14:paraId="6B0B50B9" w14:textId="77777777" w:rsidTr="00BD6544">
        <w:tc>
          <w:tcPr>
            <w:tcW w:w="570" w:type="dxa"/>
          </w:tcPr>
          <w:p w14:paraId="245CBF22" w14:textId="20AD0209" w:rsidR="00B0152B" w:rsidRDefault="003621A1"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6282" w:type="dxa"/>
          </w:tcPr>
          <w:p w14:paraId="151D30EE" w14:textId="4DC317EF" w:rsidR="00B0152B" w:rsidRDefault="003621A1" w:rsidP="00B43978">
            <w:pPr>
              <w:jc w:val="both"/>
              <w:rPr>
                <w:rFonts w:ascii="Times New Roman" w:hAnsi="Times New Roman" w:cs="Times New Roman"/>
                <w:sz w:val="24"/>
                <w:szCs w:val="24"/>
                <w:lang w:val="en-US"/>
              </w:rPr>
            </w:pPr>
            <w:r w:rsidRPr="003621A1">
              <w:rPr>
                <w:rFonts w:ascii="Times New Roman" w:hAnsi="Times New Roman" w:cs="Times New Roman"/>
                <w:sz w:val="24"/>
                <w:szCs w:val="24"/>
                <w:lang w:val="en-US"/>
              </w:rPr>
              <w:t>Preparation of an online training format for further training of staff from all interested administrations through the Institute of Public Administration</w:t>
            </w:r>
          </w:p>
        </w:tc>
        <w:tc>
          <w:tcPr>
            <w:tcW w:w="1756" w:type="dxa"/>
          </w:tcPr>
          <w:p w14:paraId="1BEAC912" w14:textId="0D8A26DE" w:rsidR="00B0152B"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 IPA</w:t>
            </w:r>
          </w:p>
        </w:tc>
        <w:tc>
          <w:tcPr>
            <w:tcW w:w="1476" w:type="dxa"/>
          </w:tcPr>
          <w:p w14:paraId="19306A45" w14:textId="0544C787" w:rsidR="00B0152B"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tc>
        <w:tc>
          <w:tcPr>
            <w:tcW w:w="1962" w:type="dxa"/>
          </w:tcPr>
          <w:p w14:paraId="71698B6A" w14:textId="79A09C26" w:rsidR="00B0152B"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270 000</w:t>
            </w:r>
          </w:p>
        </w:tc>
        <w:tc>
          <w:tcPr>
            <w:tcW w:w="1902" w:type="dxa"/>
          </w:tcPr>
          <w:p w14:paraId="7916641B" w14:textId="53D61817" w:rsidR="00B0152B"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2022-2026</w:t>
            </w:r>
          </w:p>
        </w:tc>
      </w:tr>
      <w:tr w:rsidR="00B0152B" w14:paraId="13FD3167" w14:textId="77777777" w:rsidTr="00BD6544">
        <w:tc>
          <w:tcPr>
            <w:tcW w:w="570" w:type="dxa"/>
          </w:tcPr>
          <w:p w14:paraId="2C24BF38" w14:textId="657BFDA2" w:rsidR="00B0152B" w:rsidRDefault="003621A1"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12</w:t>
            </w:r>
          </w:p>
        </w:tc>
        <w:tc>
          <w:tcPr>
            <w:tcW w:w="6282" w:type="dxa"/>
          </w:tcPr>
          <w:p w14:paraId="18C8A47B" w14:textId="6CE57BC0" w:rsidR="00B0152B" w:rsidRDefault="003621A1" w:rsidP="00B43978">
            <w:pPr>
              <w:jc w:val="both"/>
              <w:rPr>
                <w:rFonts w:ascii="Times New Roman" w:hAnsi="Times New Roman" w:cs="Times New Roman"/>
                <w:sz w:val="24"/>
                <w:szCs w:val="24"/>
                <w:lang w:val="en-US"/>
              </w:rPr>
            </w:pPr>
            <w:r w:rsidRPr="003621A1">
              <w:rPr>
                <w:rFonts w:ascii="Times New Roman" w:hAnsi="Times New Roman" w:cs="Times New Roman"/>
                <w:sz w:val="24"/>
                <w:szCs w:val="24"/>
                <w:lang w:val="en-US"/>
              </w:rPr>
              <w:t>Conducting annual training for experts from public administrations</w:t>
            </w:r>
          </w:p>
        </w:tc>
        <w:tc>
          <w:tcPr>
            <w:tcW w:w="1756" w:type="dxa"/>
          </w:tcPr>
          <w:p w14:paraId="272D0407" w14:textId="77777777" w:rsidR="00B0152B" w:rsidRDefault="003621A1" w:rsidP="00BD6544">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state, regional and municipal administrations</w:t>
            </w:r>
          </w:p>
          <w:p w14:paraId="645AD40E" w14:textId="4FFAF785" w:rsidR="003621A1"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IPA</w:t>
            </w:r>
          </w:p>
        </w:tc>
        <w:tc>
          <w:tcPr>
            <w:tcW w:w="1476" w:type="dxa"/>
          </w:tcPr>
          <w:p w14:paraId="0B8600F8" w14:textId="3AA73433" w:rsidR="00B0152B"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62" w:type="dxa"/>
          </w:tcPr>
          <w:p w14:paraId="2EDFE271" w14:textId="38F36A24" w:rsidR="00B0152B" w:rsidRDefault="003621A1" w:rsidP="00BD6544">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 xml:space="preserve">No cash required from </w:t>
            </w:r>
            <w:r>
              <w:rPr>
                <w:rFonts w:ascii="Times New Roman" w:hAnsi="Times New Roman" w:cs="Times New Roman"/>
                <w:sz w:val="24"/>
                <w:szCs w:val="24"/>
                <w:lang w:val="en-US"/>
              </w:rPr>
              <w:t>SB</w:t>
            </w:r>
            <w:r w:rsidRPr="003621A1">
              <w:rPr>
                <w:rFonts w:ascii="Times New Roman" w:hAnsi="Times New Roman" w:cs="Times New Roman"/>
                <w:sz w:val="24"/>
                <w:szCs w:val="24"/>
                <w:lang w:val="en-US"/>
              </w:rPr>
              <w:t xml:space="preserve"> and </w:t>
            </w:r>
            <w:r>
              <w:rPr>
                <w:rFonts w:ascii="Times New Roman" w:hAnsi="Times New Roman" w:cs="Times New Roman"/>
                <w:sz w:val="24"/>
                <w:szCs w:val="24"/>
                <w:lang w:val="en-US"/>
              </w:rPr>
              <w:t>MB</w:t>
            </w:r>
          </w:p>
        </w:tc>
        <w:tc>
          <w:tcPr>
            <w:tcW w:w="1902" w:type="dxa"/>
          </w:tcPr>
          <w:p w14:paraId="5DFED34E" w14:textId="285A5335" w:rsidR="00B0152B" w:rsidRDefault="003621A1" w:rsidP="00BD6544">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annually</w:t>
            </w:r>
          </w:p>
        </w:tc>
      </w:tr>
      <w:tr w:rsidR="003621A1" w14:paraId="4C911FDE" w14:textId="77777777" w:rsidTr="00AC02D3">
        <w:tc>
          <w:tcPr>
            <w:tcW w:w="13948" w:type="dxa"/>
            <w:gridSpan w:val="6"/>
          </w:tcPr>
          <w:p w14:paraId="07656C8E" w14:textId="77777777" w:rsidR="003621A1" w:rsidRPr="003621A1" w:rsidRDefault="003621A1" w:rsidP="003621A1">
            <w:p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 xml:space="preserve">Expected results from the implementation of the measures included in Operational Objective 1.3.2: </w:t>
            </w:r>
          </w:p>
          <w:p w14:paraId="59023809" w14:textId="77777777" w:rsidR="003621A1" w:rsidRPr="003621A1" w:rsidRDefault="003621A1" w:rsidP="003621A1">
            <w:pPr>
              <w:jc w:val="both"/>
              <w:rPr>
                <w:rFonts w:ascii="Times New Roman" w:hAnsi="Times New Roman" w:cs="Times New Roman"/>
                <w:b/>
                <w:bCs/>
                <w:sz w:val="24"/>
                <w:szCs w:val="24"/>
                <w:lang w:val="en-US"/>
              </w:rPr>
            </w:pPr>
          </w:p>
          <w:p w14:paraId="452C90CE" w14:textId="0AA38E37" w:rsidR="003621A1" w:rsidRPr="003621A1" w:rsidRDefault="003621A1" w:rsidP="003621A1">
            <w:p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Trained 300 experts from the administration of 28 regional administrations, 28 large municipalities and 3 ministries (</w:t>
            </w:r>
            <w:r>
              <w:rPr>
                <w:rFonts w:ascii="Times New Roman" w:hAnsi="Times New Roman" w:cs="Times New Roman"/>
                <w:b/>
                <w:bCs/>
                <w:sz w:val="24"/>
                <w:szCs w:val="24"/>
                <w:lang w:val="en-US"/>
              </w:rPr>
              <w:t>MRDPW</w:t>
            </w:r>
            <w:r w:rsidRPr="003621A1">
              <w:rPr>
                <w:rFonts w:ascii="Times New Roman" w:hAnsi="Times New Roman" w:cs="Times New Roman"/>
                <w:b/>
                <w:bCs/>
                <w:sz w:val="24"/>
                <w:szCs w:val="24"/>
                <w:lang w:val="en-US"/>
              </w:rPr>
              <w:t xml:space="preserve">, </w:t>
            </w:r>
            <w:proofErr w:type="spellStart"/>
            <w:r w:rsidRPr="003621A1">
              <w:rPr>
                <w:rFonts w:ascii="Times New Roman" w:hAnsi="Times New Roman" w:cs="Times New Roman"/>
                <w:b/>
                <w:bCs/>
                <w:sz w:val="24"/>
                <w:szCs w:val="24"/>
                <w:lang w:val="en-US"/>
              </w:rPr>
              <w:t>MoI</w:t>
            </w:r>
            <w:proofErr w:type="spellEnd"/>
            <w:r w:rsidRPr="003621A1">
              <w:rPr>
                <w:rFonts w:ascii="Times New Roman" w:hAnsi="Times New Roman" w:cs="Times New Roman"/>
                <w:b/>
                <w:bCs/>
                <w:sz w:val="24"/>
                <w:szCs w:val="24"/>
                <w:lang w:val="en-US"/>
              </w:rPr>
              <w:t xml:space="preserve"> and </w:t>
            </w:r>
            <w:proofErr w:type="spellStart"/>
            <w:r w:rsidRPr="003621A1">
              <w:rPr>
                <w:rFonts w:ascii="Times New Roman" w:hAnsi="Times New Roman" w:cs="Times New Roman"/>
                <w:b/>
                <w:bCs/>
                <w:sz w:val="24"/>
                <w:szCs w:val="24"/>
                <w:lang w:val="en-US"/>
              </w:rPr>
              <w:t>MoC</w:t>
            </w:r>
            <w:proofErr w:type="spellEnd"/>
            <w:r w:rsidRPr="003621A1">
              <w:rPr>
                <w:rFonts w:ascii="Times New Roman" w:hAnsi="Times New Roman" w:cs="Times New Roman"/>
                <w:b/>
                <w:bCs/>
                <w:sz w:val="24"/>
                <w:szCs w:val="24"/>
                <w:lang w:val="en-US"/>
              </w:rPr>
              <w:t>) to implement the reform in the construction sector and created an opportunity to enhance the capacity of design and construction actors in the private sector and administration through:</w:t>
            </w:r>
          </w:p>
          <w:p w14:paraId="59BBF904" w14:textId="2AD5DC51" w:rsidR="003621A1" w:rsidRPr="003621A1" w:rsidRDefault="003621A1" w:rsidP="003621A1">
            <w:pPr>
              <w:pStyle w:val="ListParagraph"/>
              <w:numPr>
                <w:ilvl w:val="0"/>
                <w:numId w:val="8"/>
              </w:num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 xml:space="preserve">Conducted </w:t>
            </w:r>
            <w:proofErr w:type="spellStart"/>
            <w:r w:rsidRPr="003621A1">
              <w:rPr>
                <w:rFonts w:ascii="Times New Roman" w:hAnsi="Times New Roman" w:cs="Times New Roman"/>
                <w:b/>
                <w:bCs/>
                <w:sz w:val="24"/>
                <w:szCs w:val="24"/>
                <w:lang w:val="en-US"/>
              </w:rPr>
              <w:t>specialised</w:t>
            </w:r>
            <w:proofErr w:type="spellEnd"/>
            <w:r w:rsidRPr="003621A1">
              <w:rPr>
                <w:rFonts w:ascii="Times New Roman" w:hAnsi="Times New Roman" w:cs="Times New Roman"/>
                <w:b/>
                <w:bCs/>
                <w:sz w:val="24"/>
                <w:szCs w:val="24"/>
                <w:lang w:val="en-US"/>
              </w:rPr>
              <w:t xml:space="preserve"> trainings in line with the common framework standards for the introduction of </w:t>
            </w:r>
            <w:r>
              <w:rPr>
                <w:rFonts w:ascii="Times New Roman" w:hAnsi="Times New Roman" w:cs="Times New Roman"/>
                <w:b/>
                <w:bCs/>
                <w:sz w:val="24"/>
                <w:szCs w:val="24"/>
                <w:lang w:val="en-US"/>
              </w:rPr>
              <w:t>BIM</w:t>
            </w:r>
            <w:r w:rsidRPr="003621A1">
              <w:rPr>
                <w:rFonts w:ascii="Times New Roman" w:hAnsi="Times New Roman" w:cs="Times New Roman"/>
                <w:b/>
                <w:bCs/>
                <w:sz w:val="24"/>
                <w:szCs w:val="24"/>
                <w:lang w:val="en-US"/>
              </w:rPr>
              <w:t xml:space="preserve"> and European best practices to 300 experts from the administration;</w:t>
            </w:r>
          </w:p>
          <w:p w14:paraId="1B4CE18D" w14:textId="69F4D2CC" w:rsidR="003621A1" w:rsidRPr="003621A1" w:rsidRDefault="003621A1" w:rsidP="003621A1">
            <w:pPr>
              <w:pStyle w:val="ListParagraph"/>
              <w:numPr>
                <w:ilvl w:val="0"/>
                <w:numId w:val="8"/>
              </w:num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Online trainings prepared for follow-up training of all interested administrations, provided to the Institute of Public Administration and published on a web-based platform;</w:t>
            </w:r>
          </w:p>
          <w:p w14:paraId="3120A61B" w14:textId="6F4692D9" w:rsidR="003621A1" w:rsidRPr="003621A1" w:rsidRDefault="003621A1" w:rsidP="003621A1">
            <w:pPr>
              <w:pStyle w:val="ListParagraph"/>
              <w:numPr>
                <w:ilvl w:val="0"/>
                <w:numId w:val="8"/>
              </w:num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Number of public administration experts trained</w:t>
            </w:r>
          </w:p>
        </w:tc>
      </w:tr>
      <w:tr w:rsidR="003621A1" w14:paraId="1A5D6695" w14:textId="77777777" w:rsidTr="008A404A">
        <w:tc>
          <w:tcPr>
            <w:tcW w:w="13948" w:type="dxa"/>
            <w:gridSpan w:val="6"/>
          </w:tcPr>
          <w:p w14:paraId="35D07D23" w14:textId="7AD79EEF" w:rsidR="003621A1" w:rsidRPr="003621A1" w:rsidRDefault="003621A1" w:rsidP="003621A1">
            <w:pPr>
              <w:jc w:val="center"/>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 xml:space="preserve">STRATEGIC OBJECTIVE 2 </w:t>
            </w:r>
            <w:r w:rsidRPr="003621A1">
              <w:rPr>
                <w:rFonts w:ascii="Times New Roman" w:hAnsi="Times New Roman" w:cs="Times New Roman"/>
                <w:b/>
                <w:bCs/>
                <w:color w:val="004F88"/>
                <w:sz w:val="24"/>
                <w:szCs w:val="24"/>
                <w:lang w:val="en-US"/>
              </w:rPr>
              <w:t>SUSTAINABLE AND COMPETITIVE CONSTRUCTION SECTOR</w:t>
            </w:r>
          </w:p>
        </w:tc>
      </w:tr>
      <w:tr w:rsidR="003621A1" w14:paraId="558B73BC" w14:textId="77777777" w:rsidTr="008B3ED4">
        <w:tc>
          <w:tcPr>
            <w:tcW w:w="13948" w:type="dxa"/>
            <w:gridSpan w:val="6"/>
          </w:tcPr>
          <w:p w14:paraId="30AEF439" w14:textId="77777777" w:rsidR="003621A1" w:rsidRPr="003621A1" w:rsidRDefault="003621A1" w:rsidP="003621A1">
            <w:pPr>
              <w:jc w:val="both"/>
              <w:rPr>
                <w:rFonts w:ascii="Times New Roman" w:hAnsi="Times New Roman" w:cs="Times New Roman"/>
                <w:b/>
                <w:bCs/>
                <w:sz w:val="24"/>
                <w:szCs w:val="24"/>
                <w:lang w:val="en-US"/>
              </w:rPr>
            </w:pPr>
            <w:r w:rsidRPr="003621A1">
              <w:rPr>
                <w:rFonts w:ascii="Times New Roman" w:hAnsi="Times New Roman" w:cs="Times New Roman"/>
                <w:b/>
                <w:bCs/>
                <w:color w:val="004F88"/>
                <w:sz w:val="24"/>
                <w:szCs w:val="24"/>
                <w:lang w:val="en-US"/>
              </w:rPr>
              <w:t xml:space="preserve">SPECIFIC STRATEGIC OBJECTIVE 2.1 </w:t>
            </w:r>
            <w:r w:rsidRPr="003621A1">
              <w:rPr>
                <w:rFonts w:ascii="Times New Roman" w:hAnsi="Times New Roman" w:cs="Times New Roman"/>
                <w:b/>
                <w:bCs/>
                <w:sz w:val="24"/>
                <w:szCs w:val="24"/>
                <w:lang w:val="en-US"/>
              </w:rPr>
              <w:t>Develop the digital capacity and skills of the human capital and workforce in the construction sector</w:t>
            </w:r>
          </w:p>
          <w:p w14:paraId="19CFD783" w14:textId="6C6F2756" w:rsidR="003621A1" w:rsidRPr="003621A1" w:rsidRDefault="003621A1" w:rsidP="003621A1">
            <w:pPr>
              <w:jc w:val="both"/>
              <w:rPr>
                <w:rFonts w:ascii="Times New Roman" w:hAnsi="Times New Roman" w:cs="Times New Roman"/>
                <w:b/>
                <w:bCs/>
                <w:sz w:val="24"/>
                <w:szCs w:val="24"/>
                <w:lang w:val="en-US"/>
              </w:rPr>
            </w:pPr>
            <w:r w:rsidRPr="003621A1">
              <w:rPr>
                <w:rFonts w:ascii="Times New Roman" w:hAnsi="Times New Roman" w:cs="Times New Roman"/>
                <w:b/>
                <w:bCs/>
                <w:i/>
                <w:iCs/>
                <w:sz w:val="24"/>
                <w:szCs w:val="24"/>
                <w:u w:val="single"/>
                <w:lang w:val="en-US"/>
              </w:rPr>
              <w:t>Operational objective 2.1.1</w:t>
            </w:r>
            <w:r w:rsidRPr="003621A1">
              <w:rPr>
                <w:rFonts w:ascii="Times New Roman" w:hAnsi="Times New Roman" w:cs="Times New Roman"/>
                <w:b/>
                <w:bCs/>
                <w:sz w:val="24"/>
                <w:szCs w:val="24"/>
                <w:lang w:val="en-US"/>
              </w:rPr>
              <w:t xml:space="preserve"> Prepare the education system to provide quality training in the application of </w:t>
            </w:r>
            <w:r>
              <w:rPr>
                <w:rFonts w:ascii="Times New Roman" w:hAnsi="Times New Roman" w:cs="Times New Roman"/>
                <w:b/>
                <w:bCs/>
                <w:sz w:val="24"/>
                <w:szCs w:val="24"/>
                <w:lang w:val="en-US"/>
              </w:rPr>
              <w:t>BIM</w:t>
            </w:r>
            <w:r w:rsidRPr="003621A1">
              <w:rPr>
                <w:rFonts w:ascii="Times New Roman" w:hAnsi="Times New Roman" w:cs="Times New Roman"/>
                <w:b/>
                <w:bCs/>
                <w:sz w:val="24"/>
                <w:szCs w:val="24"/>
                <w:lang w:val="en-US"/>
              </w:rPr>
              <w:t xml:space="preserve"> in vocational schools for secondary technical education in the field of construction</w:t>
            </w:r>
          </w:p>
        </w:tc>
      </w:tr>
      <w:tr w:rsidR="00B0152B" w14:paraId="08C2073D" w14:textId="77777777" w:rsidTr="00BD6544">
        <w:tc>
          <w:tcPr>
            <w:tcW w:w="570" w:type="dxa"/>
          </w:tcPr>
          <w:p w14:paraId="61E3E782" w14:textId="7F44F737" w:rsidR="00B0152B" w:rsidRDefault="003621A1"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282" w:type="dxa"/>
          </w:tcPr>
          <w:p w14:paraId="7F355BDC" w14:textId="7888EAA9" w:rsidR="00B0152B" w:rsidRDefault="003621A1" w:rsidP="00B43978">
            <w:pPr>
              <w:jc w:val="both"/>
              <w:rPr>
                <w:rFonts w:ascii="Times New Roman" w:hAnsi="Times New Roman" w:cs="Times New Roman"/>
                <w:sz w:val="24"/>
                <w:szCs w:val="24"/>
                <w:lang w:val="en-US"/>
              </w:rPr>
            </w:pPr>
            <w:r w:rsidRPr="003621A1">
              <w:rPr>
                <w:rFonts w:ascii="Times New Roman" w:hAnsi="Times New Roman" w:cs="Times New Roman"/>
                <w:sz w:val="24"/>
                <w:szCs w:val="24"/>
                <w:lang w:val="en-US"/>
              </w:rPr>
              <w:t xml:space="preserve">Specialized training of 70 teachers in vocational schools preparing personnel for the construction sector to work with </w:t>
            </w:r>
            <w:r>
              <w:rPr>
                <w:rFonts w:ascii="Times New Roman" w:hAnsi="Times New Roman" w:cs="Times New Roman"/>
                <w:sz w:val="24"/>
                <w:szCs w:val="24"/>
                <w:lang w:val="en-US"/>
              </w:rPr>
              <w:t>BIM</w:t>
            </w:r>
            <w:r w:rsidRPr="003621A1">
              <w:rPr>
                <w:rFonts w:ascii="Times New Roman" w:hAnsi="Times New Roman" w:cs="Times New Roman"/>
                <w:sz w:val="24"/>
                <w:szCs w:val="24"/>
                <w:lang w:val="en-US"/>
              </w:rPr>
              <w:t>;</w:t>
            </w:r>
          </w:p>
        </w:tc>
        <w:tc>
          <w:tcPr>
            <w:tcW w:w="1756" w:type="dxa"/>
          </w:tcPr>
          <w:p w14:paraId="3D120DDE" w14:textId="045F9076" w:rsidR="00B0152B" w:rsidRDefault="003621A1" w:rsidP="00BD6544">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MES in partnership with construction business organizations</w:t>
            </w:r>
          </w:p>
        </w:tc>
        <w:tc>
          <w:tcPr>
            <w:tcW w:w="1476" w:type="dxa"/>
          </w:tcPr>
          <w:p w14:paraId="78AADCBB" w14:textId="42FEC47E" w:rsidR="00B0152B" w:rsidRDefault="003621A1" w:rsidP="00BD6544">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 xml:space="preserve">Education </w:t>
            </w:r>
            <w:proofErr w:type="spellStart"/>
            <w:r w:rsidRPr="003621A1">
              <w:rPr>
                <w:rFonts w:ascii="Times New Roman" w:hAnsi="Times New Roman" w:cs="Times New Roman"/>
                <w:sz w:val="24"/>
                <w:szCs w:val="24"/>
                <w:lang w:val="en-US"/>
              </w:rPr>
              <w:t>Programme</w:t>
            </w:r>
            <w:proofErr w:type="spellEnd"/>
            <w:r w:rsidRPr="003621A1">
              <w:rPr>
                <w:rFonts w:ascii="Times New Roman" w:hAnsi="Times New Roman" w:cs="Times New Roman"/>
                <w:sz w:val="24"/>
                <w:szCs w:val="24"/>
                <w:lang w:val="en-US"/>
              </w:rPr>
              <w:t xml:space="preserve"> 2021-2027</w:t>
            </w:r>
            <w:r w:rsidRPr="003621A1">
              <w:rPr>
                <w:rFonts w:ascii="Times New Roman" w:hAnsi="Times New Roman" w:cs="Times New Roman"/>
                <w:sz w:val="24"/>
                <w:szCs w:val="24"/>
                <w:lang w:val="en-US"/>
              </w:rPr>
              <w:tab/>
            </w:r>
          </w:p>
        </w:tc>
        <w:tc>
          <w:tcPr>
            <w:tcW w:w="1962" w:type="dxa"/>
          </w:tcPr>
          <w:p w14:paraId="4DE2DF07" w14:textId="52201F02" w:rsidR="00B0152B" w:rsidRDefault="003621A1" w:rsidP="00BD6544">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 xml:space="preserve">After approval of the </w:t>
            </w:r>
            <w:proofErr w:type="spellStart"/>
            <w:r w:rsidRPr="003621A1">
              <w:rPr>
                <w:rFonts w:ascii="Times New Roman" w:hAnsi="Times New Roman" w:cs="Times New Roman"/>
                <w:sz w:val="24"/>
                <w:szCs w:val="24"/>
                <w:lang w:val="en-US"/>
              </w:rPr>
              <w:t>Programme</w:t>
            </w:r>
            <w:proofErr w:type="spellEnd"/>
            <w:r w:rsidRPr="003621A1">
              <w:rPr>
                <w:rFonts w:ascii="Times New Roman" w:hAnsi="Times New Roman" w:cs="Times New Roman"/>
                <w:sz w:val="24"/>
                <w:szCs w:val="24"/>
                <w:lang w:val="en-US"/>
              </w:rPr>
              <w:t xml:space="preserve"> by the EC</w:t>
            </w:r>
            <w:r w:rsidRPr="003621A1">
              <w:rPr>
                <w:rFonts w:ascii="Times New Roman" w:hAnsi="Times New Roman" w:cs="Times New Roman"/>
                <w:sz w:val="24"/>
                <w:szCs w:val="24"/>
                <w:lang w:val="en-US"/>
              </w:rPr>
              <w:tab/>
            </w:r>
          </w:p>
        </w:tc>
        <w:tc>
          <w:tcPr>
            <w:tcW w:w="1902" w:type="dxa"/>
          </w:tcPr>
          <w:p w14:paraId="1392FB5E" w14:textId="06FB7FA2" w:rsidR="00B0152B" w:rsidRDefault="003621A1" w:rsidP="00BD6544">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indicative period 2021-2027</w:t>
            </w:r>
          </w:p>
        </w:tc>
      </w:tr>
      <w:tr w:rsidR="003621A1" w14:paraId="67107E51" w14:textId="77777777" w:rsidTr="00BD6544">
        <w:tc>
          <w:tcPr>
            <w:tcW w:w="570" w:type="dxa"/>
          </w:tcPr>
          <w:p w14:paraId="169C6A95" w14:textId="13CCE541" w:rsidR="003621A1" w:rsidRDefault="003621A1" w:rsidP="003621A1">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282" w:type="dxa"/>
          </w:tcPr>
          <w:p w14:paraId="09B18B2F" w14:textId="21AE4BE6" w:rsidR="003621A1" w:rsidRDefault="003621A1" w:rsidP="003621A1">
            <w:pPr>
              <w:jc w:val="both"/>
              <w:rPr>
                <w:rFonts w:ascii="Times New Roman" w:hAnsi="Times New Roman" w:cs="Times New Roman"/>
                <w:sz w:val="24"/>
                <w:szCs w:val="24"/>
                <w:lang w:val="en-US"/>
              </w:rPr>
            </w:pPr>
            <w:r w:rsidRPr="003621A1">
              <w:rPr>
                <w:rFonts w:ascii="Times New Roman" w:hAnsi="Times New Roman" w:cs="Times New Roman"/>
                <w:sz w:val="24"/>
                <w:szCs w:val="24"/>
                <w:lang w:val="en-US"/>
              </w:rPr>
              <w:t xml:space="preserve">Updating the state educational standards for the construction professions, curricula and syllabuses to ensure skills in working with </w:t>
            </w:r>
            <w:r>
              <w:rPr>
                <w:rFonts w:ascii="Times New Roman" w:hAnsi="Times New Roman" w:cs="Times New Roman"/>
                <w:sz w:val="24"/>
                <w:szCs w:val="24"/>
                <w:lang w:val="en-US"/>
              </w:rPr>
              <w:t>BIM</w:t>
            </w:r>
            <w:r w:rsidRPr="003621A1">
              <w:rPr>
                <w:rFonts w:ascii="Times New Roman" w:hAnsi="Times New Roman" w:cs="Times New Roman"/>
                <w:sz w:val="24"/>
                <w:szCs w:val="24"/>
                <w:lang w:val="en-US"/>
              </w:rPr>
              <w:t xml:space="preserve"> software;</w:t>
            </w:r>
            <w:r w:rsidRPr="003621A1">
              <w:rPr>
                <w:rFonts w:ascii="Times New Roman" w:hAnsi="Times New Roman" w:cs="Times New Roman"/>
                <w:sz w:val="24"/>
                <w:szCs w:val="24"/>
                <w:lang w:val="en-US"/>
              </w:rPr>
              <w:tab/>
            </w:r>
          </w:p>
        </w:tc>
        <w:tc>
          <w:tcPr>
            <w:tcW w:w="1756" w:type="dxa"/>
          </w:tcPr>
          <w:p w14:paraId="7B352E43" w14:textId="211C0047" w:rsidR="003621A1" w:rsidRDefault="003621A1" w:rsidP="003621A1">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MES in partnership with construction business organizations</w:t>
            </w:r>
          </w:p>
        </w:tc>
        <w:tc>
          <w:tcPr>
            <w:tcW w:w="1476" w:type="dxa"/>
          </w:tcPr>
          <w:p w14:paraId="423CB647" w14:textId="4A4362A8" w:rsidR="003621A1" w:rsidRDefault="003621A1" w:rsidP="003621A1">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 xml:space="preserve">Education </w:t>
            </w:r>
            <w:proofErr w:type="spellStart"/>
            <w:r w:rsidRPr="003621A1">
              <w:rPr>
                <w:rFonts w:ascii="Times New Roman" w:hAnsi="Times New Roman" w:cs="Times New Roman"/>
                <w:sz w:val="24"/>
                <w:szCs w:val="24"/>
                <w:lang w:val="en-US"/>
              </w:rPr>
              <w:t>Programme</w:t>
            </w:r>
            <w:proofErr w:type="spellEnd"/>
            <w:r w:rsidRPr="003621A1">
              <w:rPr>
                <w:rFonts w:ascii="Times New Roman" w:hAnsi="Times New Roman" w:cs="Times New Roman"/>
                <w:sz w:val="24"/>
                <w:szCs w:val="24"/>
                <w:lang w:val="en-US"/>
              </w:rPr>
              <w:t xml:space="preserve"> 2021-2027</w:t>
            </w:r>
            <w:r w:rsidRPr="003621A1">
              <w:rPr>
                <w:rFonts w:ascii="Times New Roman" w:hAnsi="Times New Roman" w:cs="Times New Roman"/>
                <w:sz w:val="24"/>
                <w:szCs w:val="24"/>
                <w:lang w:val="en-US"/>
              </w:rPr>
              <w:tab/>
            </w:r>
          </w:p>
        </w:tc>
        <w:tc>
          <w:tcPr>
            <w:tcW w:w="1962" w:type="dxa"/>
          </w:tcPr>
          <w:p w14:paraId="2E299809" w14:textId="162CB015" w:rsidR="003621A1" w:rsidRDefault="003621A1" w:rsidP="003621A1">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 xml:space="preserve">After approval of the </w:t>
            </w:r>
            <w:proofErr w:type="spellStart"/>
            <w:r w:rsidRPr="003621A1">
              <w:rPr>
                <w:rFonts w:ascii="Times New Roman" w:hAnsi="Times New Roman" w:cs="Times New Roman"/>
                <w:sz w:val="24"/>
                <w:szCs w:val="24"/>
                <w:lang w:val="en-US"/>
              </w:rPr>
              <w:t>Programme</w:t>
            </w:r>
            <w:proofErr w:type="spellEnd"/>
            <w:r w:rsidRPr="003621A1">
              <w:rPr>
                <w:rFonts w:ascii="Times New Roman" w:hAnsi="Times New Roman" w:cs="Times New Roman"/>
                <w:sz w:val="24"/>
                <w:szCs w:val="24"/>
                <w:lang w:val="en-US"/>
              </w:rPr>
              <w:t xml:space="preserve"> by the EC</w:t>
            </w:r>
            <w:r w:rsidRPr="003621A1">
              <w:rPr>
                <w:rFonts w:ascii="Times New Roman" w:hAnsi="Times New Roman" w:cs="Times New Roman"/>
                <w:sz w:val="24"/>
                <w:szCs w:val="24"/>
                <w:lang w:val="en-US"/>
              </w:rPr>
              <w:tab/>
            </w:r>
          </w:p>
        </w:tc>
        <w:tc>
          <w:tcPr>
            <w:tcW w:w="1902" w:type="dxa"/>
          </w:tcPr>
          <w:p w14:paraId="0CBA6DBC" w14:textId="4B6BE26E" w:rsidR="003621A1" w:rsidRDefault="003621A1" w:rsidP="003621A1">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indicative period 2021-2027</w:t>
            </w:r>
          </w:p>
        </w:tc>
      </w:tr>
      <w:tr w:rsidR="003621A1" w14:paraId="6DEC0028" w14:textId="77777777" w:rsidTr="00BD6544">
        <w:tc>
          <w:tcPr>
            <w:tcW w:w="570" w:type="dxa"/>
          </w:tcPr>
          <w:p w14:paraId="60FB3DD1" w14:textId="3683B439" w:rsidR="003621A1" w:rsidRDefault="003621A1"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6282" w:type="dxa"/>
          </w:tcPr>
          <w:p w14:paraId="217F71B0" w14:textId="0C7CBA9B" w:rsidR="003621A1" w:rsidRDefault="003621A1" w:rsidP="00B43978">
            <w:pPr>
              <w:jc w:val="both"/>
              <w:rPr>
                <w:rFonts w:ascii="Times New Roman" w:hAnsi="Times New Roman" w:cs="Times New Roman"/>
                <w:sz w:val="24"/>
                <w:szCs w:val="24"/>
                <w:lang w:val="en-US"/>
              </w:rPr>
            </w:pPr>
            <w:r w:rsidRPr="003621A1">
              <w:rPr>
                <w:rFonts w:ascii="Times New Roman" w:hAnsi="Times New Roman" w:cs="Times New Roman"/>
                <w:sz w:val="24"/>
                <w:szCs w:val="24"/>
                <w:lang w:val="en-US"/>
              </w:rPr>
              <w:t>Provision of the necessary hardware and software for the training in at least 4 vocational schools in the field of construction (respectively 4 classrooms with 14 workstations in each of them in the amount of 4</w:t>
            </w:r>
            <w:r>
              <w:rPr>
                <w:rFonts w:ascii="Times New Roman" w:hAnsi="Times New Roman" w:cs="Times New Roman"/>
                <w:sz w:val="24"/>
                <w:szCs w:val="24"/>
                <w:lang w:val="en-US"/>
              </w:rPr>
              <w:t xml:space="preserve"> </w:t>
            </w:r>
            <w:r w:rsidRPr="003621A1">
              <w:rPr>
                <w:rFonts w:ascii="Times New Roman" w:hAnsi="Times New Roman" w:cs="Times New Roman"/>
                <w:sz w:val="24"/>
                <w:szCs w:val="24"/>
                <w:lang w:val="en-US"/>
              </w:rPr>
              <w:t>x</w:t>
            </w:r>
            <w:r>
              <w:rPr>
                <w:rFonts w:ascii="Times New Roman" w:hAnsi="Times New Roman" w:cs="Times New Roman"/>
                <w:sz w:val="24"/>
                <w:szCs w:val="24"/>
                <w:lang w:val="en-US"/>
              </w:rPr>
              <w:t xml:space="preserve"> </w:t>
            </w:r>
            <w:r w:rsidRPr="003621A1">
              <w:rPr>
                <w:rFonts w:ascii="Times New Roman" w:hAnsi="Times New Roman" w:cs="Times New Roman"/>
                <w:sz w:val="24"/>
                <w:szCs w:val="24"/>
                <w:lang w:val="en-US"/>
              </w:rPr>
              <w:t>28 000 EUR - 112 000 EUR or 220 000 BGN.</w:t>
            </w:r>
          </w:p>
        </w:tc>
        <w:tc>
          <w:tcPr>
            <w:tcW w:w="1756" w:type="dxa"/>
          </w:tcPr>
          <w:p w14:paraId="313942F5" w14:textId="15DD3C31" w:rsidR="003621A1" w:rsidRDefault="003621A1" w:rsidP="00BD6544">
            <w:pPr>
              <w:jc w:val="center"/>
              <w:rPr>
                <w:rFonts w:ascii="Times New Roman" w:hAnsi="Times New Roman" w:cs="Times New Roman"/>
                <w:sz w:val="24"/>
                <w:szCs w:val="24"/>
                <w:lang w:val="en-US"/>
              </w:rPr>
            </w:pPr>
            <w:r w:rsidRPr="003621A1">
              <w:rPr>
                <w:rFonts w:ascii="Times New Roman" w:hAnsi="Times New Roman" w:cs="Times New Roman"/>
                <w:sz w:val="24"/>
                <w:szCs w:val="24"/>
                <w:lang w:val="en-US"/>
              </w:rPr>
              <w:t>MES in partnership with construction business organizations</w:t>
            </w:r>
          </w:p>
        </w:tc>
        <w:tc>
          <w:tcPr>
            <w:tcW w:w="1476" w:type="dxa"/>
          </w:tcPr>
          <w:p w14:paraId="7CCA788F" w14:textId="34959A46" w:rsidR="003621A1"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w:t>
            </w:r>
          </w:p>
        </w:tc>
        <w:tc>
          <w:tcPr>
            <w:tcW w:w="1962" w:type="dxa"/>
          </w:tcPr>
          <w:p w14:paraId="7E7FF1B1" w14:textId="49CE32B8" w:rsidR="003621A1"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220 000</w:t>
            </w:r>
          </w:p>
        </w:tc>
        <w:tc>
          <w:tcPr>
            <w:tcW w:w="1902" w:type="dxa"/>
          </w:tcPr>
          <w:p w14:paraId="0D681B4D" w14:textId="113467FF" w:rsidR="003621A1" w:rsidRDefault="003621A1"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2020-2026</w:t>
            </w:r>
          </w:p>
        </w:tc>
      </w:tr>
      <w:tr w:rsidR="003621A1" w14:paraId="43ACD827" w14:textId="77777777" w:rsidTr="002E0558">
        <w:tc>
          <w:tcPr>
            <w:tcW w:w="13948" w:type="dxa"/>
            <w:gridSpan w:val="6"/>
          </w:tcPr>
          <w:p w14:paraId="69CFE1D2" w14:textId="77777777" w:rsidR="003621A1" w:rsidRPr="003621A1" w:rsidRDefault="003621A1" w:rsidP="003621A1">
            <w:p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 xml:space="preserve">Expected results from the implementation of the measures included in Operational Objective 2.1.1: </w:t>
            </w:r>
          </w:p>
          <w:p w14:paraId="67171BA4" w14:textId="77777777" w:rsidR="003621A1" w:rsidRPr="003621A1" w:rsidRDefault="003621A1" w:rsidP="003621A1">
            <w:pPr>
              <w:jc w:val="both"/>
              <w:rPr>
                <w:rFonts w:ascii="Times New Roman" w:hAnsi="Times New Roman" w:cs="Times New Roman"/>
                <w:b/>
                <w:bCs/>
                <w:sz w:val="24"/>
                <w:szCs w:val="24"/>
                <w:lang w:val="en-US"/>
              </w:rPr>
            </w:pPr>
          </w:p>
          <w:p w14:paraId="7C8C410F" w14:textId="04C2EF91" w:rsidR="003621A1" w:rsidRPr="003621A1" w:rsidRDefault="003621A1" w:rsidP="003621A1">
            <w:p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 xml:space="preserve">Provided quality training in the application of </w:t>
            </w:r>
            <w:r>
              <w:rPr>
                <w:rFonts w:ascii="Times New Roman" w:hAnsi="Times New Roman" w:cs="Times New Roman"/>
                <w:b/>
                <w:bCs/>
                <w:sz w:val="24"/>
                <w:szCs w:val="24"/>
                <w:lang w:val="en-US"/>
              </w:rPr>
              <w:t>BIM</w:t>
            </w:r>
            <w:r w:rsidRPr="003621A1">
              <w:rPr>
                <w:rFonts w:ascii="Times New Roman" w:hAnsi="Times New Roman" w:cs="Times New Roman"/>
                <w:b/>
                <w:bCs/>
                <w:sz w:val="24"/>
                <w:szCs w:val="24"/>
                <w:lang w:val="en-US"/>
              </w:rPr>
              <w:t xml:space="preserve"> in vocational schools for secondary technical education in the field of construction through: </w:t>
            </w:r>
          </w:p>
          <w:p w14:paraId="2BA8DE87" w14:textId="2E88EB8E" w:rsidR="003621A1" w:rsidRPr="003621A1" w:rsidRDefault="003621A1" w:rsidP="003621A1">
            <w:pPr>
              <w:pStyle w:val="ListParagraph"/>
              <w:numPr>
                <w:ilvl w:val="0"/>
                <w:numId w:val="9"/>
              </w:num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 xml:space="preserve">70 teachers in vocational high schools preparing personnel for the construction sector qualified to work with </w:t>
            </w:r>
            <w:r>
              <w:rPr>
                <w:rFonts w:ascii="Times New Roman" w:hAnsi="Times New Roman" w:cs="Times New Roman"/>
                <w:b/>
                <w:bCs/>
                <w:sz w:val="24"/>
                <w:szCs w:val="24"/>
                <w:lang w:val="en-US"/>
              </w:rPr>
              <w:t>BIM</w:t>
            </w:r>
            <w:r w:rsidRPr="003621A1">
              <w:rPr>
                <w:rFonts w:ascii="Times New Roman" w:hAnsi="Times New Roman" w:cs="Times New Roman"/>
                <w:b/>
                <w:bCs/>
                <w:sz w:val="24"/>
                <w:szCs w:val="24"/>
                <w:lang w:val="en-US"/>
              </w:rPr>
              <w:t>;</w:t>
            </w:r>
          </w:p>
          <w:p w14:paraId="086DA11C" w14:textId="7B81430E" w:rsidR="003621A1" w:rsidRPr="003621A1" w:rsidRDefault="003621A1" w:rsidP="003621A1">
            <w:pPr>
              <w:pStyle w:val="ListParagraph"/>
              <w:numPr>
                <w:ilvl w:val="0"/>
                <w:numId w:val="9"/>
              </w:num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 xml:space="preserve">Updated state educational standards for construction professions, curricula and syllabi to ensure skills in working with </w:t>
            </w:r>
            <w:r>
              <w:rPr>
                <w:rFonts w:ascii="Times New Roman" w:hAnsi="Times New Roman" w:cs="Times New Roman"/>
                <w:b/>
                <w:bCs/>
                <w:sz w:val="24"/>
                <w:szCs w:val="24"/>
                <w:lang w:val="en-US"/>
              </w:rPr>
              <w:t>BIM</w:t>
            </w:r>
            <w:r w:rsidRPr="003621A1">
              <w:rPr>
                <w:rFonts w:ascii="Times New Roman" w:hAnsi="Times New Roman" w:cs="Times New Roman"/>
                <w:b/>
                <w:bCs/>
                <w:sz w:val="24"/>
                <w:szCs w:val="24"/>
                <w:lang w:val="en-US"/>
              </w:rPr>
              <w:t xml:space="preserve"> software;</w:t>
            </w:r>
          </w:p>
          <w:p w14:paraId="01B624C2" w14:textId="23B506F9" w:rsidR="003621A1" w:rsidRPr="003621A1" w:rsidRDefault="003621A1" w:rsidP="003621A1">
            <w:pPr>
              <w:pStyle w:val="ListParagraph"/>
              <w:numPr>
                <w:ilvl w:val="0"/>
                <w:numId w:val="9"/>
              </w:numPr>
              <w:jc w:val="both"/>
              <w:rPr>
                <w:rFonts w:ascii="Times New Roman" w:hAnsi="Times New Roman" w:cs="Times New Roman"/>
                <w:b/>
                <w:bCs/>
                <w:sz w:val="24"/>
                <w:szCs w:val="24"/>
                <w:lang w:val="en-US"/>
              </w:rPr>
            </w:pPr>
            <w:r w:rsidRPr="003621A1">
              <w:rPr>
                <w:rFonts w:ascii="Times New Roman" w:hAnsi="Times New Roman" w:cs="Times New Roman"/>
                <w:b/>
                <w:bCs/>
                <w:sz w:val="24"/>
                <w:szCs w:val="24"/>
                <w:lang w:val="en-US"/>
              </w:rPr>
              <w:t>Provided hardware and software to conduct the training in at least 4 vocational schools in the field of construction.</w:t>
            </w:r>
          </w:p>
        </w:tc>
      </w:tr>
      <w:tr w:rsidR="003621A1" w14:paraId="72173453" w14:textId="77777777" w:rsidTr="00C0444C">
        <w:tc>
          <w:tcPr>
            <w:tcW w:w="13948" w:type="dxa"/>
            <w:gridSpan w:val="6"/>
          </w:tcPr>
          <w:p w14:paraId="4D849364" w14:textId="5A97782B" w:rsidR="003621A1" w:rsidRPr="003621A1" w:rsidRDefault="003621A1" w:rsidP="003621A1">
            <w:pPr>
              <w:jc w:val="both"/>
              <w:rPr>
                <w:rFonts w:ascii="Times New Roman" w:hAnsi="Times New Roman" w:cs="Times New Roman"/>
                <w:b/>
                <w:bCs/>
                <w:sz w:val="24"/>
                <w:szCs w:val="24"/>
                <w:lang w:val="en-US"/>
              </w:rPr>
            </w:pPr>
            <w:r w:rsidRPr="003621A1">
              <w:rPr>
                <w:rFonts w:ascii="Times New Roman" w:hAnsi="Times New Roman" w:cs="Times New Roman"/>
                <w:b/>
                <w:bCs/>
                <w:i/>
                <w:iCs/>
                <w:sz w:val="24"/>
                <w:szCs w:val="24"/>
                <w:u w:val="single"/>
                <w:lang w:val="en-US"/>
              </w:rPr>
              <w:t>Operational Objective 2.1.2</w:t>
            </w:r>
            <w:r w:rsidRPr="003621A1">
              <w:rPr>
                <w:rFonts w:ascii="Times New Roman" w:hAnsi="Times New Roman" w:cs="Times New Roman"/>
                <w:b/>
                <w:bCs/>
                <w:sz w:val="24"/>
                <w:szCs w:val="24"/>
                <w:lang w:val="en-US"/>
              </w:rPr>
              <w:t xml:space="preserve"> Prepare the education system to provide quality training on the implementation of </w:t>
            </w:r>
            <w:r>
              <w:rPr>
                <w:rFonts w:ascii="Times New Roman" w:hAnsi="Times New Roman" w:cs="Times New Roman"/>
                <w:b/>
                <w:bCs/>
                <w:sz w:val="24"/>
                <w:szCs w:val="24"/>
                <w:lang w:val="en-US"/>
              </w:rPr>
              <w:t>BIM</w:t>
            </w:r>
            <w:r w:rsidRPr="003621A1">
              <w:rPr>
                <w:rFonts w:ascii="Times New Roman" w:hAnsi="Times New Roman" w:cs="Times New Roman"/>
                <w:b/>
                <w:bCs/>
                <w:sz w:val="24"/>
                <w:szCs w:val="24"/>
                <w:lang w:val="en-US"/>
              </w:rPr>
              <w:t xml:space="preserve"> in </w:t>
            </w:r>
            <w:r>
              <w:rPr>
                <w:rFonts w:ascii="Times New Roman" w:hAnsi="Times New Roman" w:cs="Times New Roman"/>
                <w:b/>
                <w:bCs/>
                <w:sz w:val="24"/>
                <w:szCs w:val="24"/>
                <w:lang w:val="en-US"/>
              </w:rPr>
              <w:t>HSs</w:t>
            </w:r>
          </w:p>
        </w:tc>
      </w:tr>
      <w:tr w:rsidR="003621A1" w14:paraId="479F9960" w14:textId="77777777" w:rsidTr="00BD6544">
        <w:tc>
          <w:tcPr>
            <w:tcW w:w="570" w:type="dxa"/>
          </w:tcPr>
          <w:p w14:paraId="7F3F3B8D" w14:textId="28D7E2D0" w:rsidR="003621A1" w:rsidRDefault="003621A1"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282" w:type="dxa"/>
          </w:tcPr>
          <w:p w14:paraId="329B6DAE" w14:textId="77777777" w:rsidR="003621A1" w:rsidRDefault="003621A1" w:rsidP="00B43978">
            <w:pPr>
              <w:jc w:val="both"/>
              <w:rPr>
                <w:rFonts w:ascii="Times New Roman" w:hAnsi="Times New Roman" w:cs="Times New Roman"/>
                <w:sz w:val="24"/>
                <w:szCs w:val="24"/>
                <w:lang w:val="en-US"/>
              </w:rPr>
            </w:pPr>
            <w:r w:rsidRPr="003621A1">
              <w:rPr>
                <w:rFonts w:ascii="Times New Roman" w:hAnsi="Times New Roman" w:cs="Times New Roman"/>
                <w:sz w:val="24"/>
                <w:szCs w:val="24"/>
                <w:lang w:val="en-US"/>
              </w:rPr>
              <w:t>Preparation of teachers from all necessary specialties in the university;</w:t>
            </w:r>
          </w:p>
          <w:p w14:paraId="37DC838A" w14:textId="131A8B57" w:rsidR="003621A1" w:rsidRDefault="003621A1" w:rsidP="00B43978">
            <w:pPr>
              <w:jc w:val="both"/>
              <w:rPr>
                <w:rFonts w:ascii="Times New Roman" w:hAnsi="Times New Roman" w:cs="Times New Roman"/>
                <w:sz w:val="24"/>
                <w:szCs w:val="24"/>
                <w:lang w:val="en-US"/>
              </w:rPr>
            </w:pPr>
            <w:r w:rsidRPr="003621A1">
              <w:rPr>
                <w:rFonts w:ascii="Times New Roman" w:hAnsi="Times New Roman" w:cs="Times New Roman"/>
                <w:sz w:val="24"/>
                <w:szCs w:val="24"/>
                <w:lang w:val="en-US"/>
              </w:rPr>
              <w:t xml:space="preserve">12 pcs. x 6 000 </w:t>
            </w:r>
            <w:r>
              <w:rPr>
                <w:rFonts w:ascii="Times New Roman" w:hAnsi="Times New Roman" w:cs="Times New Roman"/>
                <w:sz w:val="24"/>
                <w:szCs w:val="24"/>
                <w:lang w:val="en-US"/>
              </w:rPr>
              <w:t>BGN</w:t>
            </w:r>
            <w:r w:rsidRPr="003621A1">
              <w:rPr>
                <w:rFonts w:ascii="Times New Roman" w:hAnsi="Times New Roman" w:cs="Times New Roman"/>
                <w:sz w:val="24"/>
                <w:szCs w:val="24"/>
                <w:lang w:val="en-US"/>
              </w:rPr>
              <w:t xml:space="preserve"> = 72 000 BGN;</w:t>
            </w:r>
            <w:r w:rsidRPr="003621A1">
              <w:rPr>
                <w:rFonts w:ascii="Times New Roman" w:hAnsi="Times New Roman" w:cs="Times New Roman"/>
                <w:sz w:val="24"/>
                <w:szCs w:val="24"/>
                <w:lang w:val="en-US"/>
              </w:rPr>
              <w:tab/>
            </w:r>
          </w:p>
        </w:tc>
        <w:tc>
          <w:tcPr>
            <w:tcW w:w="1756" w:type="dxa"/>
          </w:tcPr>
          <w:p w14:paraId="21AF0D97" w14:textId="6BDA65A7"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UACEG; HSCE </w:t>
            </w:r>
            <w:proofErr w:type="spellStart"/>
            <w:r>
              <w:rPr>
                <w:rFonts w:ascii="Times New Roman" w:hAnsi="Times New Roman" w:cs="Times New Roman"/>
                <w:sz w:val="24"/>
                <w:szCs w:val="24"/>
                <w:lang w:val="en-US"/>
              </w:rPr>
              <w:t>Lyuben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Karavelov</w:t>
            </w:r>
            <w:proofErr w:type="spellEnd"/>
            <w:r>
              <w:rPr>
                <w:rFonts w:ascii="Times New Roman" w:hAnsi="Times New Roman" w:cs="Times New Roman"/>
                <w:sz w:val="24"/>
                <w:szCs w:val="24"/>
                <w:lang w:val="en-US"/>
              </w:rPr>
              <w:t xml:space="preserve">; VFU </w:t>
            </w:r>
            <w:proofErr w:type="spellStart"/>
            <w:r>
              <w:rPr>
                <w:rFonts w:ascii="Times New Roman" w:hAnsi="Times New Roman" w:cs="Times New Roman"/>
                <w:sz w:val="24"/>
                <w:szCs w:val="24"/>
                <w:lang w:val="en-US"/>
              </w:rPr>
              <w:t>Chernorizets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Hrabar</w:t>
            </w:r>
            <w:proofErr w:type="spellEnd"/>
            <w:r>
              <w:rPr>
                <w:rFonts w:ascii="Times New Roman" w:hAnsi="Times New Roman" w:cs="Times New Roman"/>
                <w:sz w:val="24"/>
                <w:szCs w:val="24"/>
                <w:lang w:val="en-US"/>
              </w:rPr>
              <w:t>; TU-Sofia</w:t>
            </w:r>
          </w:p>
        </w:tc>
        <w:tc>
          <w:tcPr>
            <w:tcW w:w="1476" w:type="dxa"/>
          </w:tcPr>
          <w:p w14:paraId="1A899C8D" w14:textId="77777777" w:rsidR="003621A1" w:rsidRDefault="0014276B" w:rsidP="00BD6544">
            <w:pPr>
              <w:jc w:val="center"/>
              <w:rPr>
                <w:rFonts w:ascii="Times New Roman" w:hAnsi="Times New Roman" w:cs="Times New Roman"/>
                <w:sz w:val="24"/>
                <w:szCs w:val="24"/>
                <w:lang w:val="en-US"/>
              </w:rPr>
            </w:pPr>
            <w:r w:rsidRPr="0014276B">
              <w:rPr>
                <w:rFonts w:ascii="Times New Roman" w:hAnsi="Times New Roman" w:cs="Times New Roman"/>
                <w:sz w:val="24"/>
                <w:szCs w:val="24"/>
                <w:lang w:val="en-US"/>
              </w:rPr>
              <w:t xml:space="preserve">Own budget, Ministry of Education, European </w:t>
            </w:r>
            <w:proofErr w:type="spellStart"/>
            <w:r w:rsidRPr="0014276B">
              <w:rPr>
                <w:rFonts w:ascii="Times New Roman" w:hAnsi="Times New Roman" w:cs="Times New Roman"/>
                <w:sz w:val="24"/>
                <w:szCs w:val="24"/>
                <w:lang w:val="en-US"/>
              </w:rPr>
              <w:t>programmes</w:t>
            </w:r>
            <w:proofErr w:type="spellEnd"/>
          </w:p>
          <w:p w14:paraId="51D5BA05" w14:textId="77777777" w:rsidR="0014276B" w:rsidRDefault="0014276B" w:rsidP="00BD6544">
            <w:pPr>
              <w:jc w:val="center"/>
              <w:rPr>
                <w:rFonts w:ascii="Times New Roman" w:hAnsi="Times New Roman" w:cs="Times New Roman"/>
                <w:sz w:val="24"/>
                <w:szCs w:val="24"/>
                <w:lang w:val="en-US"/>
              </w:rPr>
            </w:pPr>
          </w:p>
          <w:p w14:paraId="53A92622" w14:textId="09FAC634" w:rsidR="0014276B" w:rsidRDefault="0014276B" w:rsidP="00BD6544">
            <w:pPr>
              <w:jc w:val="center"/>
              <w:rPr>
                <w:rFonts w:ascii="Times New Roman" w:hAnsi="Times New Roman" w:cs="Times New Roman"/>
                <w:sz w:val="24"/>
                <w:szCs w:val="24"/>
                <w:lang w:val="en-US"/>
              </w:rPr>
            </w:pPr>
            <w:r w:rsidRPr="0014276B">
              <w:rPr>
                <w:rFonts w:ascii="Times New Roman" w:hAnsi="Times New Roman" w:cs="Times New Roman"/>
                <w:sz w:val="24"/>
                <w:szCs w:val="24"/>
                <w:lang w:val="en-US"/>
              </w:rPr>
              <w:t xml:space="preserve">Own budget, European </w:t>
            </w:r>
            <w:proofErr w:type="spellStart"/>
            <w:r w:rsidRPr="0014276B">
              <w:rPr>
                <w:rFonts w:ascii="Times New Roman" w:hAnsi="Times New Roman" w:cs="Times New Roman"/>
                <w:sz w:val="24"/>
                <w:szCs w:val="24"/>
                <w:lang w:val="en-US"/>
              </w:rPr>
              <w:t>programmes</w:t>
            </w:r>
            <w:proofErr w:type="spellEnd"/>
          </w:p>
        </w:tc>
        <w:tc>
          <w:tcPr>
            <w:tcW w:w="1962" w:type="dxa"/>
          </w:tcPr>
          <w:p w14:paraId="1B28BCBF" w14:textId="34089296"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72 000</w:t>
            </w:r>
          </w:p>
        </w:tc>
        <w:tc>
          <w:tcPr>
            <w:tcW w:w="1902" w:type="dxa"/>
          </w:tcPr>
          <w:p w14:paraId="4587EDA2" w14:textId="77777777"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2026-2028</w:t>
            </w:r>
          </w:p>
          <w:p w14:paraId="04DDAF6D" w14:textId="70246B69" w:rsidR="0014276B"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2026-2030</w:t>
            </w:r>
          </w:p>
        </w:tc>
      </w:tr>
      <w:tr w:rsidR="003621A1" w14:paraId="6FC3F09F" w14:textId="77777777" w:rsidTr="00BD6544">
        <w:tc>
          <w:tcPr>
            <w:tcW w:w="570" w:type="dxa"/>
          </w:tcPr>
          <w:p w14:paraId="50CBDB3B" w14:textId="5D44AFF4" w:rsidR="003621A1" w:rsidRDefault="003621A1"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282" w:type="dxa"/>
          </w:tcPr>
          <w:p w14:paraId="37A63ABB" w14:textId="3A77CBD3" w:rsidR="003621A1" w:rsidRDefault="003621A1" w:rsidP="00B43978">
            <w:pPr>
              <w:jc w:val="both"/>
              <w:rPr>
                <w:rFonts w:ascii="Times New Roman" w:hAnsi="Times New Roman" w:cs="Times New Roman"/>
                <w:sz w:val="24"/>
                <w:szCs w:val="24"/>
                <w:lang w:val="en-US"/>
              </w:rPr>
            </w:pPr>
            <w:r w:rsidRPr="003621A1">
              <w:rPr>
                <w:rFonts w:ascii="Times New Roman" w:hAnsi="Times New Roman" w:cs="Times New Roman"/>
                <w:sz w:val="24"/>
                <w:szCs w:val="24"/>
                <w:lang w:val="en-US"/>
              </w:rPr>
              <w:t xml:space="preserve">Development and introduction of curricula for the application of </w:t>
            </w:r>
            <w:r>
              <w:rPr>
                <w:rFonts w:ascii="Times New Roman" w:hAnsi="Times New Roman" w:cs="Times New Roman"/>
                <w:sz w:val="24"/>
                <w:szCs w:val="24"/>
                <w:lang w:val="en-US"/>
              </w:rPr>
              <w:t>BIM</w:t>
            </w:r>
            <w:r w:rsidRPr="003621A1">
              <w:rPr>
                <w:rFonts w:ascii="Times New Roman" w:hAnsi="Times New Roman" w:cs="Times New Roman"/>
                <w:sz w:val="24"/>
                <w:szCs w:val="24"/>
                <w:lang w:val="en-US"/>
              </w:rPr>
              <w:t xml:space="preserve"> and their inclusion in the curricula for the training of all architectural and engineering staff in </w:t>
            </w:r>
            <w:r>
              <w:rPr>
                <w:rFonts w:ascii="Times New Roman" w:hAnsi="Times New Roman" w:cs="Times New Roman"/>
                <w:sz w:val="24"/>
                <w:szCs w:val="24"/>
                <w:lang w:val="en-US"/>
              </w:rPr>
              <w:t>HSs.</w:t>
            </w:r>
          </w:p>
        </w:tc>
        <w:tc>
          <w:tcPr>
            <w:tcW w:w="1756" w:type="dxa"/>
          </w:tcPr>
          <w:p w14:paraId="16356419" w14:textId="77777777"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HSs,</w:t>
            </w:r>
          </w:p>
          <w:p w14:paraId="64CA14E5" w14:textId="77777777" w:rsidR="0014276B"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w:t>
            </w:r>
          </w:p>
          <w:p w14:paraId="7F27D8AB" w14:textId="7007F4C2" w:rsidR="0014276B"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TU-Sofia</w:t>
            </w:r>
          </w:p>
        </w:tc>
        <w:tc>
          <w:tcPr>
            <w:tcW w:w="1476" w:type="dxa"/>
          </w:tcPr>
          <w:p w14:paraId="08C8C705" w14:textId="77777777" w:rsidR="003621A1" w:rsidRDefault="0014276B" w:rsidP="00BD6544">
            <w:pPr>
              <w:jc w:val="center"/>
              <w:rPr>
                <w:rFonts w:ascii="Times New Roman" w:hAnsi="Times New Roman" w:cs="Times New Roman"/>
                <w:sz w:val="24"/>
                <w:szCs w:val="24"/>
                <w:lang w:val="en-US"/>
              </w:rPr>
            </w:pPr>
            <w:r w:rsidRPr="0014276B">
              <w:rPr>
                <w:rFonts w:ascii="Times New Roman" w:hAnsi="Times New Roman" w:cs="Times New Roman"/>
                <w:sz w:val="24"/>
                <w:szCs w:val="24"/>
                <w:lang w:val="en-US"/>
              </w:rPr>
              <w:t xml:space="preserve">Own budget, Ministry of Education, European </w:t>
            </w:r>
            <w:proofErr w:type="spellStart"/>
            <w:r w:rsidRPr="0014276B">
              <w:rPr>
                <w:rFonts w:ascii="Times New Roman" w:hAnsi="Times New Roman" w:cs="Times New Roman"/>
                <w:sz w:val="24"/>
                <w:szCs w:val="24"/>
                <w:lang w:val="en-US"/>
              </w:rPr>
              <w:t>programmes</w:t>
            </w:r>
            <w:proofErr w:type="spellEnd"/>
          </w:p>
          <w:p w14:paraId="5C0A0D50" w14:textId="77777777" w:rsidR="0014276B"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p w14:paraId="36B015ED" w14:textId="36C6BED9" w:rsidR="0014276B" w:rsidRDefault="0014276B" w:rsidP="00BD6544">
            <w:pPr>
              <w:jc w:val="center"/>
              <w:rPr>
                <w:rFonts w:ascii="Times New Roman" w:hAnsi="Times New Roman" w:cs="Times New Roman"/>
                <w:sz w:val="24"/>
                <w:szCs w:val="24"/>
                <w:lang w:val="en-US"/>
              </w:rPr>
            </w:pPr>
            <w:r w:rsidRPr="0014276B">
              <w:rPr>
                <w:rFonts w:ascii="Times New Roman" w:hAnsi="Times New Roman" w:cs="Times New Roman"/>
                <w:sz w:val="24"/>
                <w:szCs w:val="24"/>
                <w:lang w:val="en-US"/>
              </w:rPr>
              <w:lastRenderedPageBreak/>
              <w:t xml:space="preserve">Own budget, European </w:t>
            </w:r>
            <w:proofErr w:type="spellStart"/>
            <w:r w:rsidRPr="0014276B">
              <w:rPr>
                <w:rFonts w:ascii="Times New Roman" w:hAnsi="Times New Roman" w:cs="Times New Roman"/>
                <w:sz w:val="24"/>
                <w:szCs w:val="24"/>
                <w:lang w:val="en-US"/>
              </w:rPr>
              <w:t>programmes</w:t>
            </w:r>
            <w:proofErr w:type="spellEnd"/>
          </w:p>
        </w:tc>
        <w:tc>
          <w:tcPr>
            <w:tcW w:w="1962" w:type="dxa"/>
          </w:tcPr>
          <w:p w14:paraId="785CFB37" w14:textId="3818BFF5"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BGN 440 000</w:t>
            </w:r>
          </w:p>
          <w:p w14:paraId="276D093F" w14:textId="77777777" w:rsidR="0014276B" w:rsidRDefault="0014276B" w:rsidP="00BD6544">
            <w:pPr>
              <w:jc w:val="center"/>
              <w:rPr>
                <w:rFonts w:ascii="Times New Roman" w:hAnsi="Times New Roman" w:cs="Times New Roman"/>
                <w:sz w:val="24"/>
                <w:szCs w:val="24"/>
                <w:lang w:val="en-US"/>
              </w:rPr>
            </w:pPr>
          </w:p>
          <w:p w14:paraId="1C45FE0A" w14:textId="51531CC3" w:rsidR="0014276B"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300 000</w:t>
            </w:r>
          </w:p>
        </w:tc>
        <w:tc>
          <w:tcPr>
            <w:tcW w:w="1902" w:type="dxa"/>
          </w:tcPr>
          <w:p w14:paraId="300ADE78" w14:textId="77777777"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2028-2031</w:t>
            </w:r>
          </w:p>
          <w:p w14:paraId="46BA6947" w14:textId="77777777" w:rsidR="0014276B"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2022-2026</w:t>
            </w:r>
          </w:p>
          <w:p w14:paraId="442F9069" w14:textId="6FA268F2" w:rsidR="0014276B"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2028-2030</w:t>
            </w:r>
          </w:p>
        </w:tc>
      </w:tr>
      <w:tr w:rsidR="003621A1" w14:paraId="75ACBA28" w14:textId="77777777" w:rsidTr="00BD6544">
        <w:tc>
          <w:tcPr>
            <w:tcW w:w="570" w:type="dxa"/>
          </w:tcPr>
          <w:p w14:paraId="4AF2F3DB" w14:textId="2F1F0CFE" w:rsidR="003621A1" w:rsidRDefault="003621A1"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282" w:type="dxa"/>
          </w:tcPr>
          <w:p w14:paraId="6581E835" w14:textId="7EEE2E84" w:rsidR="003621A1" w:rsidRDefault="0014276B" w:rsidP="00B43978">
            <w:pPr>
              <w:jc w:val="both"/>
              <w:rPr>
                <w:rFonts w:ascii="Times New Roman" w:hAnsi="Times New Roman" w:cs="Times New Roman"/>
                <w:sz w:val="24"/>
                <w:szCs w:val="24"/>
                <w:lang w:val="en-US"/>
              </w:rPr>
            </w:pPr>
            <w:r w:rsidRPr="0014276B">
              <w:rPr>
                <w:rFonts w:ascii="Times New Roman" w:hAnsi="Times New Roman" w:cs="Times New Roman"/>
                <w:sz w:val="24"/>
                <w:szCs w:val="24"/>
                <w:lang w:val="en-US"/>
              </w:rPr>
              <w:t xml:space="preserve">Ensuring the necessary conditions for effective training in the </w:t>
            </w:r>
            <w:r>
              <w:rPr>
                <w:rFonts w:ascii="Times New Roman" w:hAnsi="Times New Roman" w:cs="Times New Roman"/>
                <w:sz w:val="24"/>
                <w:szCs w:val="24"/>
                <w:lang w:val="en-US"/>
              </w:rPr>
              <w:t>BIM</w:t>
            </w:r>
            <w:r w:rsidRPr="0014276B">
              <w:rPr>
                <w:rFonts w:ascii="Times New Roman" w:hAnsi="Times New Roman" w:cs="Times New Roman"/>
                <w:sz w:val="24"/>
                <w:szCs w:val="24"/>
                <w:lang w:val="en-US"/>
              </w:rPr>
              <w:t xml:space="preserve"> in the individual specialties</w:t>
            </w:r>
          </w:p>
        </w:tc>
        <w:tc>
          <w:tcPr>
            <w:tcW w:w="1756" w:type="dxa"/>
          </w:tcPr>
          <w:p w14:paraId="28D15EB7" w14:textId="77777777"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HSs</w:t>
            </w:r>
          </w:p>
          <w:p w14:paraId="43B61651" w14:textId="2F6C65A5" w:rsidR="0014276B"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TU-Sofia</w:t>
            </w:r>
          </w:p>
        </w:tc>
        <w:tc>
          <w:tcPr>
            <w:tcW w:w="1476" w:type="dxa"/>
          </w:tcPr>
          <w:p w14:paraId="2C3B1674" w14:textId="77777777" w:rsidR="0014276B" w:rsidRPr="0014276B" w:rsidRDefault="0014276B" w:rsidP="0014276B">
            <w:pPr>
              <w:jc w:val="center"/>
              <w:rPr>
                <w:rFonts w:ascii="Times New Roman" w:hAnsi="Times New Roman" w:cs="Times New Roman"/>
                <w:sz w:val="24"/>
                <w:szCs w:val="24"/>
                <w:lang w:val="en-US"/>
              </w:rPr>
            </w:pPr>
            <w:r w:rsidRPr="0014276B">
              <w:rPr>
                <w:rFonts w:ascii="Times New Roman" w:hAnsi="Times New Roman" w:cs="Times New Roman"/>
                <w:sz w:val="24"/>
                <w:szCs w:val="24"/>
                <w:lang w:val="en-US"/>
              </w:rPr>
              <w:t xml:space="preserve">European </w:t>
            </w:r>
            <w:proofErr w:type="spellStart"/>
            <w:r w:rsidRPr="0014276B">
              <w:rPr>
                <w:rFonts w:ascii="Times New Roman" w:hAnsi="Times New Roman" w:cs="Times New Roman"/>
                <w:sz w:val="24"/>
                <w:szCs w:val="24"/>
                <w:lang w:val="en-US"/>
              </w:rPr>
              <w:t>programmes</w:t>
            </w:r>
            <w:proofErr w:type="spellEnd"/>
          </w:p>
          <w:p w14:paraId="3B82EBD5" w14:textId="71D932EF" w:rsidR="003621A1" w:rsidRDefault="0014276B" w:rsidP="0014276B">
            <w:pPr>
              <w:jc w:val="center"/>
              <w:rPr>
                <w:rFonts w:ascii="Times New Roman" w:hAnsi="Times New Roman" w:cs="Times New Roman"/>
                <w:sz w:val="24"/>
                <w:szCs w:val="24"/>
                <w:lang w:val="en-US"/>
              </w:rPr>
            </w:pPr>
            <w:r w:rsidRPr="0014276B">
              <w:rPr>
                <w:rFonts w:ascii="Times New Roman" w:hAnsi="Times New Roman" w:cs="Times New Roman"/>
                <w:sz w:val="24"/>
                <w:szCs w:val="24"/>
                <w:lang w:val="en-US"/>
              </w:rPr>
              <w:t>business support</w:t>
            </w:r>
            <w:r w:rsidRPr="0014276B">
              <w:rPr>
                <w:rFonts w:ascii="Times New Roman" w:hAnsi="Times New Roman" w:cs="Times New Roman"/>
                <w:sz w:val="24"/>
                <w:szCs w:val="24"/>
                <w:lang w:val="en-US"/>
              </w:rPr>
              <w:tab/>
            </w:r>
          </w:p>
        </w:tc>
        <w:tc>
          <w:tcPr>
            <w:tcW w:w="1962" w:type="dxa"/>
          </w:tcPr>
          <w:p w14:paraId="289E0C05" w14:textId="26B94714"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120 000</w:t>
            </w:r>
          </w:p>
        </w:tc>
        <w:tc>
          <w:tcPr>
            <w:tcW w:w="1902" w:type="dxa"/>
          </w:tcPr>
          <w:p w14:paraId="019FB914" w14:textId="77777777"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2027-2031</w:t>
            </w:r>
          </w:p>
          <w:p w14:paraId="523FD3C9" w14:textId="1A55185A" w:rsidR="0014276B"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2027-2030</w:t>
            </w:r>
          </w:p>
        </w:tc>
      </w:tr>
      <w:tr w:rsidR="003621A1" w14:paraId="2D3FB0F1" w14:textId="77777777" w:rsidTr="00BD6544">
        <w:tc>
          <w:tcPr>
            <w:tcW w:w="570" w:type="dxa"/>
          </w:tcPr>
          <w:p w14:paraId="7E6E7F32" w14:textId="55422E96" w:rsidR="003621A1" w:rsidRDefault="003621A1"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6282" w:type="dxa"/>
          </w:tcPr>
          <w:p w14:paraId="7012AC4E" w14:textId="38B8C9E1" w:rsidR="003621A1" w:rsidRDefault="0014276B" w:rsidP="00B43978">
            <w:pPr>
              <w:jc w:val="both"/>
              <w:rPr>
                <w:rFonts w:ascii="Times New Roman" w:hAnsi="Times New Roman" w:cs="Times New Roman"/>
                <w:sz w:val="24"/>
                <w:szCs w:val="24"/>
                <w:lang w:val="en-US"/>
              </w:rPr>
            </w:pPr>
            <w:r w:rsidRPr="0014276B">
              <w:rPr>
                <w:rFonts w:ascii="Times New Roman" w:hAnsi="Times New Roman" w:cs="Times New Roman"/>
                <w:sz w:val="24"/>
                <w:szCs w:val="24"/>
                <w:lang w:val="en-US"/>
              </w:rPr>
              <w:t>Providing internships and placements for students in construction business organizations</w:t>
            </w:r>
          </w:p>
        </w:tc>
        <w:tc>
          <w:tcPr>
            <w:tcW w:w="1756" w:type="dxa"/>
          </w:tcPr>
          <w:p w14:paraId="17691204" w14:textId="03CEBC0B"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HSs</w:t>
            </w:r>
            <w:r w:rsidRPr="0014276B">
              <w:rPr>
                <w:rFonts w:ascii="Times New Roman" w:hAnsi="Times New Roman" w:cs="Times New Roman"/>
                <w:sz w:val="24"/>
                <w:szCs w:val="24"/>
                <w:lang w:val="en-US"/>
              </w:rPr>
              <w:t xml:space="preserve"> in partnership with construction business </w:t>
            </w:r>
            <w:proofErr w:type="spellStart"/>
            <w:r w:rsidRPr="0014276B">
              <w:rPr>
                <w:rFonts w:ascii="Times New Roman" w:hAnsi="Times New Roman" w:cs="Times New Roman"/>
                <w:sz w:val="24"/>
                <w:szCs w:val="24"/>
                <w:lang w:val="en-US"/>
              </w:rPr>
              <w:t>organisations</w:t>
            </w:r>
            <w:proofErr w:type="spellEnd"/>
          </w:p>
        </w:tc>
        <w:tc>
          <w:tcPr>
            <w:tcW w:w="1476" w:type="dxa"/>
          </w:tcPr>
          <w:p w14:paraId="34E4E9A9" w14:textId="10EAAA52" w:rsidR="003621A1" w:rsidRDefault="0014276B" w:rsidP="00BD6544">
            <w:pPr>
              <w:jc w:val="center"/>
              <w:rPr>
                <w:rFonts w:ascii="Times New Roman" w:hAnsi="Times New Roman" w:cs="Times New Roman"/>
                <w:sz w:val="24"/>
                <w:szCs w:val="24"/>
                <w:lang w:val="en-US"/>
              </w:rPr>
            </w:pPr>
            <w:r w:rsidRPr="0014276B">
              <w:rPr>
                <w:rFonts w:ascii="Times New Roman" w:hAnsi="Times New Roman" w:cs="Times New Roman"/>
                <w:sz w:val="24"/>
                <w:szCs w:val="24"/>
                <w:lang w:val="en-US"/>
              </w:rPr>
              <w:t>European programmes</w:t>
            </w:r>
          </w:p>
        </w:tc>
        <w:tc>
          <w:tcPr>
            <w:tcW w:w="1962" w:type="dxa"/>
          </w:tcPr>
          <w:p w14:paraId="4CE4D9CD" w14:textId="2CE89771"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02" w:type="dxa"/>
          </w:tcPr>
          <w:p w14:paraId="02846C69" w14:textId="0E2AA8A0" w:rsidR="003621A1" w:rsidRDefault="0014276B" w:rsidP="00BD6544">
            <w:pPr>
              <w:jc w:val="center"/>
              <w:rPr>
                <w:rFonts w:ascii="Times New Roman" w:hAnsi="Times New Roman" w:cs="Times New Roman"/>
                <w:sz w:val="24"/>
                <w:szCs w:val="24"/>
                <w:lang w:val="en-US"/>
              </w:rPr>
            </w:pPr>
            <w:r w:rsidRPr="0014276B">
              <w:rPr>
                <w:rFonts w:ascii="Times New Roman" w:hAnsi="Times New Roman" w:cs="Times New Roman"/>
                <w:sz w:val="24"/>
                <w:szCs w:val="24"/>
                <w:lang w:val="en-US"/>
              </w:rPr>
              <w:t>annually</w:t>
            </w:r>
          </w:p>
        </w:tc>
      </w:tr>
      <w:tr w:rsidR="0014276B" w14:paraId="273E3B95" w14:textId="77777777" w:rsidTr="0025249D">
        <w:tc>
          <w:tcPr>
            <w:tcW w:w="13948" w:type="dxa"/>
            <w:gridSpan w:val="6"/>
          </w:tcPr>
          <w:p w14:paraId="7B0C8790" w14:textId="77777777" w:rsidR="0014276B" w:rsidRPr="0014276B" w:rsidRDefault="0014276B" w:rsidP="0014276B">
            <w:pPr>
              <w:jc w:val="both"/>
              <w:rPr>
                <w:rFonts w:ascii="Times New Roman" w:hAnsi="Times New Roman" w:cs="Times New Roman"/>
                <w:b/>
                <w:bCs/>
                <w:sz w:val="24"/>
                <w:szCs w:val="24"/>
                <w:lang w:val="en-US"/>
              </w:rPr>
            </w:pPr>
            <w:r w:rsidRPr="0014276B">
              <w:rPr>
                <w:rFonts w:ascii="Times New Roman" w:hAnsi="Times New Roman" w:cs="Times New Roman"/>
                <w:b/>
                <w:bCs/>
                <w:sz w:val="24"/>
                <w:szCs w:val="24"/>
                <w:lang w:val="en-US"/>
              </w:rPr>
              <w:t xml:space="preserve">Expected results from the implementation of the measures included in Operational Objective 2.1.2: </w:t>
            </w:r>
          </w:p>
          <w:p w14:paraId="2AB9946D" w14:textId="36CD636F" w:rsidR="0014276B" w:rsidRPr="0014276B" w:rsidRDefault="0014276B" w:rsidP="0014276B">
            <w:pPr>
              <w:jc w:val="both"/>
              <w:rPr>
                <w:rFonts w:ascii="Times New Roman" w:hAnsi="Times New Roman" w:cs="Times New Roman"/>
                <w:b/>
                <w:bCs/>
                <w:sz w:val="24"/>
                <w:szCs w:val="24"/>
                <w:lang w:val="en-US"/>
              </w:rPr>
            </w:pPr>
            <w:r w:rsidRPr="0014276B">
              <w:rPr>
                <w:rFonts w:ascii="Times New Roman" w:hAnsi="Times New Roman" w:cs="Times New Roman"/>
                <w:b/>
                <w:bCs/>
                <w:sz w:val="24"/>
                <w:szCs w:val="24"/>
                <w:lang w:val="en-US"/>
              </w:rPr>
              <w:t xml:space="preserve">Provided quality training on the implementation of </w:t>
            </w:r>
            <w:r>
              <w:rPr>
                <w:rFonts w:ascii="Times New Roman" w:hAnsi="Times New Roman" w:cs="Times New Roman"/>
                <w:b/>
                <w:bCs/>
                <w:sz w:val="24"/>
                <w:szCs w:val="24"/>
                <w:lang w:val="en-US"/>
              </w:rPr>
              <w:t>BIM</w:t>
            </w:r>
            <w:r w:rsidRPr="0014276B">
              <w:rPr>
                <w:rFonts w:ascii="Times New Roman" w:hAnsi="Times New Roman" w:cs="Times New Roman"/>
                <w:b/>
                <w:bCs/>
                <w:sz w:val="24"/>
                <w:szCs w:val="24"/>
                <w:lang w:val="en-US"/>
              </w:rPr>
              <w:t xml:space="preserve"> in </w:t>
            </w:r>
            <w:r>
              <w:rPr>
                <w:rFonts w:ascii="Times New Roman" w:hAnsi="Times New Roman" w:cs="Times New Roman"/>
                <w:b/>
                <w:bCs/>
                <w:sz w:val="24"/>
                <w:szCs w:val="24"/>
                <w:lang w:val="en-US"/>
              </w:rPr>
              <w:t>HSs</w:t>
            </w:r>
            <w:r w:rsidRPr="0014276B">
              <w:rPr>
                <w:rFonts w:ascii="Times New Roman" w:hAnsi="Times New Roman" w:cs="Times New Roman"/>
                <w:b/>
                <w:bCs/>
                <w:sz w:val="24"/>
                <w:szCs w:val="24"/>
                <w:lang w:val="en-US"/>
              </w:rPr>
              <w:t xml:space="preserve"> through:</w:t>
            </w:r>
          </w:p>
          <w:p w14:paraId="2C7FEFD7" w14:textId="598A0842" w:rsidR="0014276B" w:rsidRPr="0014276B" w:rsidRDefault="0014276B" w:rsidP="0014276B">
            <w:pPr>
              <w:pStyle w:val="ListParagraph"/>
              <w:numPr>
                <w:ilvl w:val="0"/>
                <w:numId w:val="10"/>
              </w:numPr>
              <w:jc w:val="both"/>
              <w:rPr>
                <w:rFonts w:ascii="Times New Roman" w:hAnsi="Times New Roman" w:cs="Times New Roman"/>
                <w:b/>
                <w:bCs/>
                <w:sz w:val="24"/>
                <w:szCs w:val="24"/>
                <w:lang w:val="en-US"/>
              </w:rPr>
            </w:pPr>
            <w:r w:rsidRPr="0014276B">
              <w:rPr>
                <w:rFonts w:ascii="Times New Roman" w:hAnsi="Times New Roman" w:cs="Times New Roman"/>
                <w:b/>
                <w:bCs/>
                <w:sz w:val="24"/>
                <w:szCs w:val="24"/>
                <w:lang w:val="en-US"/>
              </w:rPr>
              <w:t>Trained teaching staff: 12 pcs. 12 faculty members;</w:t>
            </w:r>
          </w:p>
          <w:p w14:paraId="4320E791" w14:textId="00964E5E" w:rsidR="0014276B" w:rsidRPr="0014276B" w:rsidRDefault="0014276B" w:rsidP="0014276B">
            <w:pPr>
              <w:pStyle w:val="ListParagraph"/>
              <w:numPr>
                <w:ilvl w:val="0"/>
                <w:numId w:val="10"/>
              </w:numPr>
              <w:jc w:val="both"/>
              <w:rPr>
                <w:rFonts w:ascii="Times New Roman" w:hAnsi="Times New Roman" w:cs="Times New Roman"/>
                <w:b/>
                <w:bCs/>
                <w:sz w:val="24"/>
                <w:szCs w:val="24"/>
                <w:lang w:val="en-US"/>
              </w:rPr>
            </w:pPr>
            <w:r w:rsidRPr="0014276B">
              <w:rPr>
                <w:rFonts w:ascii="Times New Roman" w:hAnsi="Times New Roman" w:cs="Times New Roman"/>
                <w:b/>
                <w:bCs/>
                <w:sz w:val="24"/>
                <w:szCs w:val="24"/>
                <w:lang w:val="en-US"/>
              </w:rPr>
              <w:t xml:space="preserve">Introduced </w:t>
            </w:r>
            <w:r>
              <w:rPr>
                <w:rFonts w:ascii="Times New Roman" w:hAnsi="Times New Roman" w:cs="Times New Roman"/>
                <w:b/>
                <w:bCs/>
                <w:sz w:val="24"/>
                <w:szCs w:val="24"/>
                <w:lang w:val="en-US"/>
              </w:rPr>
              <w:t>BIM</w:t>
            </w:r>
            <w:r w:rsidRPr="0014276B">
              <w:rPr>
                <w:rFonts w:ascii="Times New Roman" w:hAnsi="Times New Roman" w:cs="Times New Roman"/>
                <w:b/>
                <w:bCs/>
                <w:sz w:val="24"/>
                <w:szCs w:val="24"/>
                <w:lang w:val="en-US"/>
              </w:rPr>
              <w:t xml:space="preserve"> implementation programs for all architecture and engineering majors in </w:t>
            </w:r>
            <w:r>
              <w:rPr>
                <w:rFonts w:ascii="Times New Roman" w:hAnsi="Times New Roman" w:cs="Times New Roman"/>
                <w:b/>
                <w:bCs/>
                <w:sz w:val="24"/>
                <w:szCs w:val="24"/>
                <w:lang w:val="en-US"/>
              </w:rPr>
              <w:t>HSs</w:t>
            </w:r>
            <w:r w:rsidRPr="0014276B">
              <w:rPr>
                <w:rFonts w:ascii="Times New Roman" w:hAnsi="Times New Roman" w:cs="Times New Roman"/>
                <w:b/>
                <w:bCs/>
                <w:sz w:val="24"/>
                <w:szCs w:val="24"/>
                <w:lang w:val="en-US"/>
              </w:rPr>
              <w:t>;</w:t>
            </w:r>
          </w:p>
          <w:p w14:paraId="6060850F" w14:textId="0BB1216D" w:rsidR="0014276B" w:rsidRPr="0014276B" w:rsidRDefault="0014276B" w:rsidP="0014276B">
            <w:pPr>
              <w:pStyle w:val="ListParagraph"/>
              <w:numPr>
                <w:ilvl w:val="0"/>
                <w:numId w:val="10"/>
              </w:numPr>
              <w:jc w:val="both"/>
              <w:rPr>
                <w:rFonts w:ascii="Times New Roman" w:hAnsi="Times New Roman" w:cs="Times New Roman"/>
                <w:b/>
                <w:bCs/>
                <w:sz w:val="24"/>
                <w:szCs w:val="24"/>
                <w:lang w:val="en-US"/>
              </w:rPr>
            </w:pPr>
            <w:r w:rsidRPr="0014276B">
              <w:rPr>
                <w:rFonts w:ascii="Times New Roman" w:hAnsi="Times New Roman" w:cs="Times New Roman"/>
                <w:b/>
                <w:bCs/>
                <w:sz w:val="24"/>
                <w:szCs w:val="24"/>
                <w:lang w:val="en-US"/>
              </w:rPr>
              <w:t>Hardware and software for the training: 8 classrooms and 120 computers - TU-Sofia;</w:t>
            </w:r>
          </w:p>
          <w:p w14:paraId="4906DC4C" w14:textId="546A2DE0" w:rsidR="0014276B" w:rsidRPr="0014276B" w:rsidRDefault="0014276B" w:rsidP="0014276B">
            <w:pPr>
              <w:pStyle w:val="ListParagraph"/>
              <w:numPr>
                <w:ilvl w:val="0"/>
                <w:numId w:val="10"/>
              </w:numPr>
              <w:jc w:val="both"/>
              <w:rPr>
                <w:rFonts w:ascii="Times New Roman" w:hAnsi="Times New Roman" w:cs="Times New Roman"/>
                <w:b/>
                <w:bCs/>
                <w:sz w:val="24"/>
                <w:szCs w:val="24"/>
                <w:lang w:val="en-US"/>
              </w:rPr>
            </w:pPr>
            <w:r w:rsidRPr="0014276B">
              <w:rPr>
                <w:rFonts w:ascii="Times New Roman" w:hAnsi="Times New Roman" w:cs="Times New Roman"/>
                <w:b/>
                <w:bCs/>
                <w:sz w:val="24"/>
                <w:szCs w:val="24"/>
                <w:lang w:val="en-US"/>
              </w:rPr>
              <w:t>Provided annual internships and placements for students in construction business organizations.</w:t>
            </w:r>
          </w:p>
        </w:tc>
      </w:tr>
      <w:tr w:rsidR="0014276B" w14:paraId="4D679D66" w14:textId="77777777" w:rsidTr="00812CBE">
        <w:tc>
          <w:tcPr>
            <w:tcW w:w="13948" w:type="dxa"/>
            <w:gridSpan w:val="6"/>
          </w:tcPr>
          <w:p w14:paraId="5A2EB877" w14:textId="34EDD041" w:rsidR="0014276B" w:rsidRPr="0014276B" w:rsidRDefault="0014276B" w:rsidP="0014276B">
            <w:pPr>
              <w:jc w:val="both"/>
              <w:rPr>
                <w:rFonts w:ascii="Times New Roman" w:hAnsi="Times New Roman" w:cs="Times New Roman"/>
                <w:b/>
                <w:bCs/>
                <w:sz w:val="24"/>
                <w:szCs w:val="24"/>
                <w:lang w:val="en-US"/>
              </w:rPr>
            </w:pPr>
            <w:r w:rsidRPr="0014276B">
              <w:rPr>
                <w:rFonts w:ascii="Times New Roman" w:hAnsi="Times New Roman" w:cs="Times New Roman"/>
                <w:b/>
                <w:bCs/>
                <w:i/>
                <w:iCs/>
                <w:sz w:val="24"/>
                <w:szCs w:val="24"/>
                <w:u w:val="single"/>
                <w:lang w:val="en-US"/>
              </w:rPr>
              <w:t>Operational objective 2.1.3:</w:t>
            </w:r>
            <w:r w:rsidRPr="0014276B">
              <w:rPr>
                <w:rFonts w:ascii="Times New Roman" w:hAnsi="Times New Roman" w:cs="Times New Roman"/>
                <w:b/>
                <w:bCs/>
                <w:sz w:val="24"/>
                <w:szCs w:val="24"/>
                <w:lang w:val="en-US"/>
              </w:rPr>
              <w:t xml:space="preserve"> Enhancing the capacity of design and construction actors</w:t>
            </w:r>
          </w:p>
        </w:tc>
      </w:tr>
      <w:tr w:rsidR="003621A1" w14:paraId="715C1AF7" w14:textId="77777777" w:rsidTr="00BD6544">
        <w:tc>
          <w:tcPr>
            <w:tcW w:w="570" w:type="dxa"/>
          </w:tcPr>
          <w:p w14:paraId="1B0E28AD" w14:textId="225B2522" w:rsidR="003621A1" w:rsidRDefault="0014276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282" w:type="dxa"/>
          </w:tcPr>
          <w:p w14:paraId="093B276E" w14:textId="29FBD1FF" w:rsidR="003621A1" w:rsidRDefault="0014276B" w:rsidP="00B43978">
            <w:pPr>
              <w:jc w:val="both"/>
              <w:rPr>
                <w:rFonts w:ascii="Times New Roman" w:hAnsi="Times New Roman" w:cs="Times New Roman"/>
                <w:sz w:val="24"/>
                <w:szCs w:val="24"/>
                <w:lang w:val="en-US"/>
              </w:rPr>
            </w:pPr>
            <w:r w:rsidRPr="0014276B">
              <w:rPr>
                <w:rFonts w:ascii="Times New Roman" w:hAnsi="Times New Roman" w:cs="Times New Roman"/>
                <w:sz w:val="24"/>
                <w:szCs w:val="24"/>
                <w:lang w:val="en-US"/>
              </w:rPr>
              <w:t xml:space="preserve">Development of 2 web-based manuals - for work with </w:t>
            </w:r>
            <w:r>
              <w:rPr>
                <w:rFonts w:ascii="Times New Roman" w:hAnsi="Times New Roman" w:cs="Times New Roman"/>
                <w:sz w:val="24"/>
                <w:szCs w:val="24"/>
                <w:lang w:val="en-US"/>
              </w:rPr>
              <w:t>BIM</w:t>
            </w:r>
            <w:r w:rsidRPr="0014276B">
              <w:rPr>
                <w:rFonts w:ascii="Times New Roman" w:hAnsi="Times New Roman" w:cs="Times New Roman"/>
                <w:sz w:val="24"/>
                <w:szCs w:val="24"/>
                <w:lang w:val="en-US"/>
              </w:rPr>
              <w:t>, for designers and for the administration approving investment projects</w:t>
            </w:r>
          </w:p>
        </w:tc>
        <w:tc>
          <w:tcPr>
            <w:tcW w:w="1756" w:type="dxa"/>
          </w:tcPr>
          <w:p w14:paraId="3D644B60" w14:textId="275D92B8"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w:t>
            </w:r>
          </w:p>
        </w:tc>
        <w:tc>
          <w:tcPr>
            <w:tcW w:w="1476" w:type="dxa"/>
          </w:tcPr>
          <w:p w14:paraId="4BAC865A" w14:textId="30031A49" w:rsidR="003621A1" w:rsidRDefault="009469E3"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tc>
        <w:tc>
          <w:tcPr>
            <w:tcW w:w="1962" w:type="dxa"/>
          </w:tcPr>
          <w:p w14:paraId="34AB1ACA" w14:textId="328F0A3E" w:rsidR="003621A1" w:rsidRDefault="009469E3"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970 000</w:t>
            </w:r>
          </w:p>
        </w:tc>
        <w:tc>
          <w:tcPr>
            <w:tcW w:w="1902" w:type="dxa"/>
          </w:tcPr>
          <w:p w14:paraId="232F8709" w14:textId="7F9E348C" w:rsidR="003621A1" w:rsidRDefault="009469E3"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2022-2026</w:t>
            </w:r>
          </w:p>
        </w:tc>
      </w:tr>
      <w:tr w:rsidR="003621A1" w14:paraId="72FB370A" w14:textId="77777777" w:rsidTr="00BD6544">
        <w:tc>
          <w:tcPr>
            <w:tcW w:w="570" w:type="dxa"/>
          </w:tcPr>
          <w:p w14:paraId="7583667F" w14:textId="1DAC42D3" w:rsidR="003621A1" w:rsidRDefault="0014276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282" w:type="dxa"/>
          </w:tcPr>
          <w:p w14:paraId="4CFFFE36" w14:textId="1BFBCD41" w:rsidR="003621A1" w:rsidRDefault="0014276B" w:rsidP="00B43978">
            <w:pPr>
              <w:jc w:val="both"/>
              <w:rPr>
                <w:rFonts w:ascii="Times New Roman" w:hAnsi="Times New Roman" w:cs="Times New Roman"/>
                <w:sz w:val="24"/>
                <w:szCs w:val="24"/>
                <w:lang w:val="en-US"/>
              </w:rPr>
            </w:pPr>
            <w:r w:rsidRPr="0014276B">
              <w:rPr>
                <w:rFonts w:ascii="Times New Roman" w:hAnsi="Times New Roman" w:cs="Times New Roman"/>
                <w:sz w:val="24"/>
                <w:szCs w:val="24"/>
                <w:lang w:val="en-US"/>
              </w:rPr>
              <w:t xml:space="preserve">Creation of a web-based platform with published online training, an interactive guide (manual) to the national </w:t>
            </w:r>
            <w:r>
              <w:rPr>
                <w:rFonts w:ascii="Times New Roman" w:hAnsi="Times New Roman" w:cs="Times New Roman"/>
                <w:sz w:val="24"/>
                <w:szCs w:val="24"/>
                <w:lang w:val="en-US"/>
              </w:rPr>
              <w:t>BIM</w:t>
            </w:r>
            <w:r w:rsidRPr="0014276B">
              <w:rPr>
                <w:rFonts w:ascii="Times New Roman" w:hAnsi="Times New Roman" w:cs="Times New Roman"/>
                <w:sz w:val="24"/>
                <w:szCs w:val="24"/>
                <w:lang w:val="en-US"/>
              </w:rPr>
              <w:t xml:space="preserve"> model, design and approval processes for </w:t>
            </w:r>
            <w:r>
              <w:rPr>
                <w:rFonts w:ascii="Times New Roman" w:hAnsi="Times New Roman" w:cs="Times New Roman"/>
                <w:sz w:val="24"/>
                <w:szCs w:val="24"/>
                <w:lang w:val="en-US"/>
              </w:rPr>
              <w:t>BIM</w:t>
            </w:r>
            <w:r w:rsidRPr="0014276B">
              <w:rPr>
                <w:rFonts w:ascii="Times New Roman" w:hAnsi="Times New Roman" w:cs="Times New Roman"/>
                <w:sz w:val="24"/>
                <w:szCs w:val="24"/>
                <w:lang w:val="en-US"/>
              </w:rPr>
              <w:t xml:space="preserve"> projects, downloadable resources such as libraries, templates and forms, and digital maturity checker applications for businesses in the construction sector</w:t>
            </w:r>
          </w:p>
        </w:tc>
        <w:tc>
          <w:tcPr>
            <w:tcW w:w="1756" w:type="dxa"/>
          </w:tcPr>
          <w:p w14:paraId="13C84300" w14:textId="0A47EED6" w:rsidR="003621A1" w:rsidRDefault="0014276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w:t>
            </w:r>
            <w:r w:rsidR="009469E3">
              <w:rPr>
                <w:rFonts w:ascii="Times New Roman" w:hAnsi="Times New Roman" w:cs="Times New Roman"/>
                <w:sz w:val="24"/>
                <w:szCs w:val="24"/>
                <w:lang w:val="en-US"/>
              </w:rPr>
              <w:t>PW</w:t>
            </w:r>
          </w:p>
        </w:tc>
        <w:tc>
          <w:tcPr>
            <w:tcW w:w="1476" w:type="dxa"/>
          </w:tcPr>
          <w:p w14:paraId="04BF0143" w14:textId="2C35C163" w:rsidR="003621A1" w:rsidRDefault="009469E3"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 SB</w:t>
            </w:r>
          </w:p>
        </w:tc>
        <w:tc>
          <w:tcPr>
            <w:tcW w:w="1962" w:type="dxa"/>
          </w:tcPr>
          <w:p w14:paraId="2EA02BE7" w14:textId="5296CD05" w:rsidR="003621A1" w:rsidRDefault="009469E3"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108 000</w:t>
            </w:r>
          </w:p>
        </w:tc>
        <w:tc>
          <w:tcPr>
            <w:tcW w:w="1902" w:type="dxa"/>
          </w:tcPr>
          <w:p w14:paraId="51C0F81C" w14:textId="3B4C6DC7" w:rsidR="003621A1" w:rsidRDefault="009469E3"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2022-2026</w:t>
            </w:r>
          </w:p>
        </w:tc>
      </w:tr>
      <w:tr w:rsidR="003621A1" w14:paraId="3EB4A11F" w14:textId="77777777" w:rsidTr="00BD6544">
        <w:tc>
          <w:tcPr>
            <w:tcW w:w="570" w:type="dxa"/>
          </w:tcPr>
          <w:p w14:paraId="2A7B77EA" w14:textId="4725EA94" w:rsidR="003621A1" w:rsidRDefault="0014276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c>
          <w:tcPr>
            <w:tcW w:w="6282" w:type="dxa"/>
          </w:tcPr>
          <w:p w14:paraId="5DB41A75" w14:textId="76F8F825" w:rsidR="003621A1" w:rsidRDefault="0014276B" w:rsidP="00B43978">
            <w:pPr>
              <w:jc w:val="both"/>
              <w:rPr>
                <w:rFonts w:ascii="Times New Roman" w:hAnsi="Times New Roman" w:cs="Times New Roman"/>
                <w:sz w:val="24"/>
                <w:szCs w:val="24"/>
                <w:lang w:val="en-US"/>
              </w:rPr>
            </w:pPr>
            <w:r w:rsidRPr="0014276B">
              <w:rPr>
                <w:rFonts w:ascii="Times New Roman" w:hAnsi="Times New Roman" w:cs="Times New Roman"/>
                <w:sz w:val="24"/>
                <w:szCs w:val="24"/>
                <w:lang w:val="en-US"/>
              </w:rPr>
              <w:t xml:space="preserve">Developing annual plans and organizing seminars and training for architects, engineers and builders from the chambers, including sharing best practices and challenges overcome   </w:t>
            </w:r>
          </w:p>
        </w:tc>
        <w:tc>
          <w:tcPr>
            <w:tcW w:w="1756" w:type="dxa"/>
          </w:tcPr>
          <w:p w14:paraId="6167DB29" w14:textId="54D995EC" w:rsidR="003621A1" w:rsidRDefault="009469E3"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CEID, CAB, BAIC, CBB</w:t>
            </w:r>
          </w:p>
        </w:tc>
        <w:tc>
          <w:tcPr>
            <w:tcW w:w="1476" w:type="dxa"/>
          </w:tcPr>
          <w:p w14:paraId="684F99DF" w14:textId="4BC2538A" w:rsidR="003621A1" w:rsidRDefault="009469E3" w:rsidP="00BD6544">
            <w:pPr>
              <w:jc w:val="center"/>
              <w:rPr>
                <w:rFonts w:ascii="Times New Roman" w:hAnsi="Times New Roman" w:cs="Times New Roman"/>
                <w:sz w:val="24"/>
                <w:szCs w:val="24"/>
                <w:lang w:val="en-US"/>
              </w:rPr>
            </w:pPr>
            <w:r w:rsidRPr="009469E3">
              <w:rPr>
                <w:rFonts w:ascii="Times New Roman" w:hAnsi="Times New Roman" w:cs="Times New Roman"/>
                <w:sz w:val="24"/>
                <w:szCs w:val="24"/>
                <w:lang w:val="en-US"/>
              </w:rPr>
              <w:t xml:space="preserve">European </w:t>
            </w:r>
            <w:proofErr w:type="spellStart"/>
            <w:r w:rsidRPr="009469E3">
              <w:rPr>
                <w:rFonts w:ascii="Times New Roman" w:hAnsi="Times New Roman" w:cs="Times New Roman"/>
                <w:sz w:val="24"/>
                <w:szCs w:val="24"/>
                <w:lang w:val="en-US"/>
              </w:rPr>
              <w:t>programmes</w:t>
            </w:r>
            <w:proofErr w:type="spellEnd"/>
            <w:r w:rsidRPr="009469E3">
              <w:rPr>
                <w:rFonts w:ascii="Times New Roman" w:hAnsi="Times New Roman" w:cs="Times New Roman"/>
                <w:sz w:val="24"/>
                <w:szCs w:val="24"/>
                <w:lang w:val="en-US"/>
              </w:rPr>
              <w:t>, own funds</w:t>
            </w:r>
          </w:p>
        </w:tc>
        <w:tc>
          <w:tcPr>
            <w:tcW w:w="1962" w:type="dxa"/>
          </w:tcPr>
          <w:p w14:paraId="50CEE204" w14:textId="7E44198C" w:rsidR="003621A1" w:rsidRDefault="009469E3"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02" w:type="dxa"/>
          </w:tcPr>
          <w:p w14:paraId="2BC1A3C6" w14:textId="655891FA" w:rsidR="003621A1" w:rsidRDefault="009469E3" w:rsidP="00BD6544">
            <w:pPr>
              <w:jc w:val="center"/>
              <w:rPr>
                <w:rFonts w:ascii="Times New Roman" w:hAnsi="Times New Roman" w:cs="Times New Roman"/>
                <w:sz w:val="24"/>
                <w:szCs w:val="24"/>
                <w:lang w:val="en-US"/>
              </w:rPr>
            </w:pPr>
            <w:r w:rsidRPr="009469E3">
              <w:rPr>
                <w:rFonts w:ascii="Times New Roman" w:hAnsi="Times New Roman" w:cs="Times New Roman"/>
                <w:sz w:val="24"/>
                <w:szCs w:val="24"/>
                <w:lang w:val="en-US"/>
              </w:rPr>
              <w:t>annually</w:t>
            </w:r>
          </w:p>
        </w:tc>
      </w:tr>
      <w:tr w:rsidR="003621A1" w14:paraId="02EF13D1" w14:textId="77777777" w:rsidTr="00BD6544">
        <w:tc>
          <w:tcPr>
            <w:tcW w:w="570" w:type="dxa"/>
          </w:tcPr>
          <w:p w14:paraId="3295F2F6" w14:textId="1D31712B" w:rsidR="003621A1" w:rsidRDefault="0014276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6282" w:type="dxa"/>
          </w:tcPr>
          <w:p w14:paraId="130C10D0" w14:textId="77777777" w:rsidR="0014276B" w:rsidRPr="0014276B" w:rsidRDefault="0014276B" w:rsidP="0014276B">
            <w:pPr>
              <w:jc w:val="both"/>
              <w:rPr>
                <w:rFonts w:ascii="Times New Roman" w:hAnsi="Times New Roman" w:cs="Times New Roman"/>
                <w:sz w:val="24"/>
                <w:szCs w:val="24"/>
                <w:lang w:val="en-US"/>
              </w:rPr>
            </w:pPr>
            <w:r w:rsidRPr="0014276B">
              <w:rPr>
                <w:rFonts w:ascii="Times New Roman" w:hAnsi="Times New Roman" w:cs="Times New Roman"/>
                <w:sz w:val="24"/>
                <w:szCs w:val="24"/>
                <w:lang w:val="en-US"/>
              </w:rPr>
              <w:t>Organizing and conducting specialized trainings, conferences, lectures, seminars and consultations aimed at capacity building on topics related to the introduction of digital technologies in construction processes;</w:t>
            </w:r>
          </w:p>
          <w:p w14:paraId="3D9692E5" w14:textId="6E4AEA77" w:rsidR="003621A1" w:rsidRDefault="0014276B" w:rsidP="0014276B">
            <w:pPr>
              <w:jc w:val="both"/>
              <w:rPr>
                <w:rFonts w:ascii="Times New Roman" w:hAnsi="Times New Roman" w:cs="Times New Roman"/>
                <w:sz w:val="24"/>
                <w:szCs w:val="24"/>
                <w:lang w:val="en-US"/>
              </w:rPr>
            </w:pPr>
            <w:r w:rsidRPr="0014276B">
              <w:rPr>
                <w:rFonts w:ascii="Times New Roman" w:hAnsi="Times New Roman" w:cs="Times New Roman"/>
                <w:sz w:val="24"/>
                <w:szCs w:val="24"/>
                <w:lang w:val="en-US"/>
              </w:rPr>
              <w:t xml:space="preserve">Annual publication of a list of services provided by the </w:t>
            </w:r>
            <w:r>
              <w:rPr>
                <w:rFonts w:ascii="Times New Roman" w:hAnsi="Times New Roman" w:cs="Times New Roman"/>
                <w:sz w:val="24"/>
                <w:szCs w:val="24"/>
                <w:lang w:val="en-US"/>
              </w:rPr>
              <w:t>EDIH</w:t>
            </w:r>
          </w:p>
        </w:tc>
        <w:tc>
          <w:tcPr>
            <w:tcW w:w="1756" w:type="dxa"/>
          </w:tcPr>
          <w:p w14:paraId="548E38A0" w14:textId="2EB93D93" w:rsidR="003621A1" w:rsidRDefault="009469E3"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EDIH</w:t>
            </w:r>
          </w:p>
        </w:tc>
        <w:tc>
          <w:tcPr>
            <w:tcW w:w="1476" w:type="dxa"/>
          </w:tcPr>
          <w:p w14:paraId="6F1F3F5E" w14:textId="677FEE6C" w:rsidR="003621A1" w:rsidRDefault="009469E3" w:rsidP="00BD6544">
            <w:pPr>
              <w:jc w:val="center"/>
              <w:rPr>
                <w:rFonts w:ascii="Times New Roman" w:hAnsi="Times New Roman" w:cs="Times New Roman"/>
                <w:sz w:val="24"/>
                <w:szCs w:val="24"/>
                <w:lang w:val="en-US"/>
              </w:rPr>
            </w:pPr>
            <w:r w:rsidRPr="009469E3">
              <w:rPr>
                <w:rFonts w:ascii="Times New Roman" w:hAnsi="Times New Roman" w:cs="Times New Roman"/>
                <w:sz w:val="24"/>
                <w:szCs w:val="24"/>
                <w:lang w:val="en-US"/>
              </w:rPr>
              <w:t xml:space="preserve">Digital Europe </w:t>
            </w:r>
            <w:proofErr w:type="spellStart"/>
            <w:r w:rsidRPr="009469E3">
              <w:rPr>
                <w:rFonts w:ascii="Times New Roman" w:hAnsi="Times New Roman" w:cs="Times New Roman"/>
                <w:sz w:val="24"/>
                <w:szCs w:val="24"/>
                <w:lang w:val="en-US"/>
              </w:rPr>
              <w:t>Programme</w:t>
            </w:r>
            <w:proofErr w:type="spellEnd"/>
            <w:r w:rsidRPr="009469E3">
              <w:rPr>
                <w:rFonts w:ascii="Times New Roman" w:hAnsi="Times New Roman" w:cs="Times New Roman"/>
                <w:sz w:val="24"/>
                <w:szCs w:val="24"/>
                <w:lang w:val="en-US"/>
              </w:rPr>
              <w:t xml:space="preserve">, </w:t>
            </w:r>
            <w:r>
              <w:rPr>
                <w:rFonts w:ascii="Times New Roman" w:hAnsi="Times New Roman" w:cs="Times New Roman"/>
                <w:sz w:val="24"/>
                <w:szCs w:val="24"/>
                <w:lang w:val="en-US"/>
              </w:rPr>
              <w:t>RIDSTP</w:t>
            </w:r>
            <w:r w:rsidRPr="009469E3">
              <w:rPr>
                <w:rFonts w:ascii="Times New Roman" w:hAnsi="Times New Roman" w:cs="Times New Roman"/>
                <w:sz w:val="24"/>
                <w:szCs w:val="24"/>
                <w:lang w:val="en-US"/>
              </w:rPr>
              <w:t>, other European programmes</w:t>
            </w:r>
          </w:p>
        </w:tc>
        <w:tc>
          <w:tcPr>
            <w:tcW w:w="1962" w:type="dxa"/>
          </w:tcPr>
          <w:p w14:paraId="1CCEF2E9" w14:textId="1594FCCF" w:rsidR="003621A1" w:rsidRDefault="009469E3"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02" w:type="dxa"/>
          </w:tcPr>
          <w:p w14:paraId="4A498E90" w14:textId="52676835" w:rsidR="003621A1" w:rsidRDefault="009469E3" w:rsidP="00BD6544">
            <w:pPr>
              <w:jc w:val="center"/>
              <w:rPr>
                <w:rFonts w:ascii="Times New Roman" w:hAnsi="Times New Roman" w:cs="Times New Roman"/>
                <w:sz w:val="24"/>
                <w:szCs w:val="24"/>
                <w:lang w:val="en-US"/>
              </w:rPr>
            </w:pPr>
            <w:r w:rsidRPr="009469E3">
              <w:rPr>
                <w:rFonts w:ascii="Times New Roman" w:hAnsi="Times New Roman" w:cs="Times New Roman"/>
                <w:sz w:val="24"/>
                <w:szCs w:val="24"/>
                <w:lang w:val="en-US"/>
              </w:rPr>
              <w:t>annually</w:t>
            </w:r>
          </w:p>
        </w:tc>
      </w:tr>
      <w:tr w:rsidR="009469E3" w14:paraId="7AC228F5" w14:textId="77777777" w:rsidTr="00A87916">
        <w:tc>
          <w:tcPr>
            <w:tcW w:w="13948" w:type="dxa"/>
            <w:gridSpan w:val="6"/>
          </w:tcPr>
          <w:p w14:paraId="52D3CE3C" w14:textId="77777777" w:rsidR="009469E3" w:rsidRPr="009469E3" w:rsidRDefault="009469E3" w:rsidP="009469E3">
            <w:pPr>
              <w:jc w:val="both"/>
              <w:rPr>
                <w:rFonts w:ascii="Times New Roman" w:hAnsi="Times New Roman" w:cs="Times New Roman"/>
                <w:b/>
                <w:bCs/>
                <w:sz w:val="24"/>
                <w:szCs w:val="24"/>
                <w:lang w:val="en-US"/>
              </w:rPr>
            </w:pPr>
            <w:r w:rsidRPr="009469E3">
              <w:rPr>
                <w:rFonts w:ascii="Times New Roman" w:hAnsi="Times New Roman" w:cs="Times New Roman"/>
                <w:b/>
                <w:bCs/>
                <w:sz w:val="24"/>
                <w:szCs w:val="24"/>
                <w:lang w:val="en-US"/>
              </w:rPr>
              <w:t xml:space="preserve">Expected results from the implementation of the measures included in Operational Objective 2.1.3: </w:t>
            </w:r>
          </w:p>
          <w:p w14:paraId="229BB44E" w14:textId="77777777" w:rsidR="009469E3" w:rsidRPr="009469E3" w:rsidRDefault="009469E3" w:rsidP="009469E3">
            <w:pPr>
              <w:jc w:val="both"/>
              <w:rPr>
                <w:rFonts w:ascii="Times New Roman" w:hAnsi="Times New Roman" w:cs="Times New Roman"/>
                <w:b/>
                <w:bCs/>
                <w:sz w:val="24"/>
                <w:szCs w:val="24"/>
                <w:lang w:val="en-US"/>
              </w:rPr>
            </w:pPr>
          </w:p>
          <w:p w14:paraId="4A60EC60" w14:textId="77777777" w:rsidR="009469E3" w:rsidRPr="009469E3" w:rsidRDefault="009469E3" w:rsidP="009469E3">
            <w:pPr>
              <w:jc w:val="both"/>
              <w:rPr>
                <w:rFonts w:ascii="Times New Roman" w:hAnsi="Times New Roman" w:cs="Times New Roman"/>
                <w:b/>
                <w:bCs/>
                <w:sz w:val="24"/>
                <w:szCs w:val="24"/>
                <w:lang w:val="en-US"/>
              </w:rPr>
            </w:pPr>
            <w:r w:rsidRPr="009469E3">
              <w:rPr>
                <w:rFonts w:ascii="Times New Roman" w:hAnsi="Times New Roman" w:cs="Times New Roman"/>
                <w:b/>
                <w:bCs/>
                <w:sz w:val="24"/>
                <w:szCs w:val="24"/>
                <w:lang w:val="en-US"/>
              </w:rPr>
              <w:t>Opportunities created to enhance the capacity of design and construction actors:</w:t>
            </w:r>
          </w:p>
          <w:p w14:paraId="03590921" w14:textId="6E013AE8" w:rsidR="009469E3" w:rsidRPr="009469E3" w:rsidRDefault="009469E3" w:rsidP="009469E3">
            <w:pPr>
              <w:pStyle w:val="ListParagraph"/>
              <w:numPr>
                <w:ilvl w:val="0"/>
                <w:numId w:val="11"/>
              </w:numPr>
              <w:jc w:val="both"/>
              <w:rPr>
                <w:rFonts w:ascii="Times New Roman" w:hAnsi="Times New Roman" w:cs="Times New Roman"/>
                <w:b/>
                <w:bCs/>
                <w:sz w:val="24"/>
                <w:szCs w:val="24"/>
                <w:lang w:val="en-US"/>
              </w:rPr>
            </w:pPr>
            <w:r w:rsidRPr="009469E3">
              <w:rPr>
                <w:rFonts w:ascii="Times New Roman" w:hAnsi="Times New Roman" w:cs="Times New Roman"/>
                <w:b/>
                <w:bCs/>
                <w:sz w:val="24"/>
                <w:szCs w:val="24"/>
                <w:lang w:val="en-US"/>
              </w:rPr>
              <w:t>Manuals developed for planners and the administration approving investment projects;</w:t>
            </w:r>
          </w:p>
          <w:p w14:paraId="09BFD9D5" w14:textId="02FFE964" w:rsidR="009469E3" w:rsidRPr="009469E3" w:rsidRDefault="009469E3" w:rsidP="009469E3">
            <w:pPr>
              <w:pStyle w:val="ListParagraph"/>
              <w:numPr>
                <w:ilvl w:val="0"/>
                <w:numId w:val="11"/>
              </w:numPr>
              <w:jc w:val="both"/>
              <w:rPr>
                <w:rFonts w:ascii="Times New Roman" w:hAnsi="Times New Roman" w:cs="Times New Roman"/>
                <w:b/>
                <w:bCs/>
                <w:sz w:val="24"/>
                <w:szCs w:val="24"/>
                <w:lang w:val="en-US"/>
              </w:rPr>
            </w:pPr>
            <w:r w:rsidRPr="009469E3">
              <w:rPr>
                <w:rFonts w:ascii="Times New Roman" w:hAnsi="Times New Roman" w:cs="Times New Roman"/>
                <w:b/>
                <w:bCs/>
                <w:sz w:val="24"/>
                <w:szCs w:val="24"/>
                <w:lang w:val="en-US"/>
              </w:rPr>
              <w:t xml:space="preserve">Created and published on a web-based platform online training, an interactive guide (manual) on the national </w:t>
            </w:r>
            <w:r>
              <w:rPr>
                <w:rFonts w:ascii="Times New Roman" w:hAnsi="Times New Roman" w:cs="Times New Roman"/>
                <w:b/>
                <w:bCs/>
                <w:sz w:val="24"/>
                <w:szCs w:val="24"/>
                <w:lang w:val="en-US"/>
              </w:rPr>
              <w:t>BIM</w:t>
            </w:r>
            <w:r w:rsidRPr="009469E3">
              <w:rPr>
                <w:rFonts w:ascii="Times New Roman" w:hAnsi="Times New Roman" w:cs="Times New Roman"/>
                <w:b/>
                <w:bCs/>
                <w:sz w:val="24"/>
                <w:szCs w:val="24"/>
                <w:lang w:val="en-US"/>
              </w:rPr>
              <w:t xml:space="preserve"> model, design and approval processes for </w:t>
            </w:r>
            <w:r>
              <w:rPr>
                <w:rFonts w:ascii="Times New Roman" w:hAnsi="Times New Roman" w:cs="Times New Roman"/>
                <w:b/>
                <w:bCs/>
                <w:sz w:val="24"/>
                <w:szCs w:val="24"/>
                <w:lang w:val="en-US"/>
              </w:rPr>
              <w:t>BIM</w:t>
            </w:r>
            <w:r w:rsidRPr="009469E3">
              <w:rPr>
                <w:rFonts w:ascii="Times New Roman" w:hAnsi="Times New Roman" w:cs="Times New Roman"/>
                <w:b/>
                <w:bCs/>
                <w:sz w:val="24"/>
                <w:szCs w:val="24"/>
                <w:lang w:val="en-US"/>
              </w:rPr>
              <w:t xml:space="preserve"> projects, downloadable resources such as libraries, templates and forms, and digital maturity checker applications for businesses in the construction sector with open access for businesses;</w:t>
            </w:r>
          </w:p>
          <w:p w14:paraId="26F75D47" w14:textId="0560CCA5" w:rsidR="009469E3" w:rsidRPr="009469E3" w:rsidRDefault="009469E3" w:rsidP="009469E3">
            <w:pPr>
              <w:pStyle w:val="ListParagraph"/>
              <w:numPr>
                <w:ilvl w:val="0"/>
                <w:numId w:val="11"/>
              </w:numPr>
              <w:jc w:val="both"/>
              <w:rPr>
                <w:rFonts w:ascii="Times New Roman" w:hAnsi="Times New Roman" w:cs="Times New Roman"/>
                <w:b/>
                <w:bCs/>
                <w:sz w:val="24"/>
                <w:szCs w:val="24"/>
                <w:lang w:val="en-US"/>
              </w:rPr>
            </w:pPr>
            <w:r w:rsidRPr="009469E3">
              <w:rPr>
                <w:rFonts w:ascii="Times New Roman" w:hAnsi="Times New Roman" w:cs="Times New Roman"/>
                <w:b/>
                <w:bCs/>
                <w:sz w:val="24"/>
                <w:szCs w:val="24"/>
                <w:lang w:val="en-US"/>
              </w:rPr>
              <w:t>Number of seminars and trainings held; number of specialists trained/year.</w:t>
            </w:r>
          </w:p>
        </w:tc>
      </w:tr>
      <w:tr w:rsidR="009469E3" w14:paraId="1DD75F1C" w14:textId="77777777" w:rsidTr="003157F5">
        <w:tc>
          <w:tcPr>
            <w:tcW w:w="13948" w:type="dxa"/>
            <w:gridSpan w:val="6"/>
          </w:tcPr>
          <w:p w14:paraId="520ED392" w14:textId="303E7979" w:rsidR="009469E3" w:rsidRPr="009469E3" w:rsidRDefault="009469E3" w:rsidP="00BD6544">
            <w:pPr>
              <w:jc w:val="center"/>
              <w:rPr>
                <w:rFonts w:ascii="Times New Roman" w:hAnsi="Times New Roman" w:cs="Times New Roman"/>
                <w:b/>
                <w:bCs/>
                <w:sz w:val="24"/>
                <w:szCs w:val="24"/>
                <w:lang w:val="en-US"/>
              </w:rPr>
            </w:pPr>
            <w:r w:rsidRPr="009469E3">
              <w:rPr>
                <w:rFonts w:ascii="Times New Roman" w:hAnsi="Times New Roman" w:cs="Times New Roman"/>
                <w:b/>
                <w:bCs/>
                <w:color w:val="004F88"/>
                <w:sz w:val="24"/>
                <w:szCs w:val="24"/>
                <w:lang w:val="en-US"/>
              </w:rPr>
              <w:t>INNOVATION, RESEARCH AND DEVELOPMENT</w:t>
            </w:r>
          </w:p>
        </w:tc>
      </w:tr>
      <w:tr w:rsidR="00F323E2" w14:paraId="409B595C" w14:textId="77777777" w:rsidTr="000E5061">
        <w:tc>
          <w:tcPr>
            <w:tcW w:w="13948" w:type="dxa"/>
            <w:gridSpan w:val="6"/>
          </w:tcPr>
          <w:p w14:paraId="714D6151" w14:textId="3E176548" w:rsidR="00F323E2" w:rsidRPr="00F323E2" w:rsidRDefault="00F323E2" w:rsidP="00F323E2">
            <w:pPr>
              <w:jc w:val="both"/>
              <w:rPr>
                <w:rFonts w:ascii="Times New Roman" w:hAnsi="Times New Roman" w:cs="Times New Roman"/>
                <w:b/>
                <w:bCs/>
                <w:sz w:val="24"/>
                <w:szCs w:val="24"/>
                <w:lang w:val="en-US"/>
              </w:rPr>
            </w:pPr>
            <w:r w:rsidRPr="00F323E2">
              <w:rPr>
                <w:rFonts w:ascii="Times New Roman" w:hAnsi="Times New Roman" w:cs="Times New Roman"/>
                <w:b/>
                <w:bCs/>
                <w:color w:val="004F88"/>
                <w:sz w:val="24"/>
                <w:szCs w:val="24"/>
                <w:lang w:val="en-US"/>
              </w:rPr>
              <w:t xml:space="preserve">SPECIFIC STRATEGIC OBJECTIVE 2.2 </w:t>
            </w:r>
            <w:r w:rsidRPr="00F323E2">
              <w:rPr>
                <w:rFonts w:ascii="Times New Roman" w:hAnsi="Times New Roman" w:cs="Times New Roman"/>
                <w:b/>
                <w:bCs/>
                <w:sz w:val="24"/>
                <w:szCs w:val="24"/>
                <w:lang w:val="en-US"/>
              </w:rPr>
              <w:t>Develop innovation-related activities in the construction sector</w:t>
            </w:r>
          </w:p>
        </w:tc>
      </w:tr>
      <w:tr w:rsidR="0014276B" w14:paraId="3839C488" w14:textId="77777777" w:rsidTr="00BD6544">
        <w:tc>
          <w:tcPr>
            <w:tcW w:w="570" w:type="dxa"/>
          </w:tcPr>
          <w:p w14:paraId="22BFFEDB" w14:textId="229553A6" w:rsidR="0014276B" w:rsidRDefault="00F323E2"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282" w:type="dxa"/>
          </w:tcPr>
          <w:p w14:paraId="3AA0E8A2" w14:textId="5E9A47AC" w:rsidR="0014276B" w:rsidRDefault="00F323E2" w:rsidP="00B43978">
            <w:pPr>
              <w:jc w:val="both"/>
              <w:rPr>
                <w:rFonts w:ascii="Times New Roman" w:hAnsi="Times New Roman" w:cs="Times New Roman"/>
                <w:sz w:val="24"/>
                <w:szCs w:val="24"/>
                <w:lang w:val="en-US"/>
              </w:rPr>
            </w:pPr>
            <w:r w:rsidRPr="00F323E2">
              <w:rPr>
                <w:rFonts w:ascii="Times New Roman" w:hAnsi="Times New Roman" w:cs="Times New Roman"/>
                <w:sz w:val="24"/>
                <w:szCs w:val="24"/>
                <w:lang w:val="en-US"/>
              </w:rPr>
              <w:t xml:space="preserve">Providing access to </w:t>
            </w:r>
            <w:proofErr w:type="spellStart"/>
            <w:r w:rsidRPr="00F323E2">
              <w:rPr>
                <w:rFonts w:ascii="Times New Roman" w:hAnsi="Times New Roman" w:cs="Times New Roman"/>
                <w:sz w:val="24"/>
                <w:szCs w:val="24"/>
                <w:lang w:val="en-US"/>
              </w:rPr>
              <w:t>specialised</w:t>
            </w:r>
            <w:proofErr w:type="spellEnd"/>
            <w:r w:rsidRPr="00F323E2">
              <w:rPr>
                <w:rFonts w:ascii="Times New Roman" w:hAnsi="Times New Roman" w:cs="Times New Roman"/>
                <w:sz w:val="24"/>
                <w:szCs w:val="24"/>
                <w:lang w:val="en-US"/>
              </w:rPr>
              <w:t xml:space="preserve"> research infrastructure and expertise for pilot testing of experimental equipment, innovative products, digital and technological solutions, materials and services to accelerate their </w:t>
            </w:r>
            <w:proofErr w:type="spellStart"/>
            <w:r w:rsidRPr="00F323E2">
              <w:rPr>
                <w:rFonts w:ascii="Times New Roman" w:hAnsi="Times New Roman" w:cs="Times New Roman"/>
                <w:sz w:val="24"/>
                <w:szCs w:val="24"/>
                <w:lang w:val="en-US"/>
              </w:rPr>
              <w:t>commercialisation</w:t>
            </w:r>
            <w:proofErr w:type="spellEnd"/>
          </w:p>
        </w:tc>
        <w:tc>
          <w:tcPr>
            <w:tcW w:w="1756" w:type="dxa"/>
          </w:tcPr>
          <w:p w14:paraId="4A0956DB" w14:textId="5FDCD15B" w:rsidR="0014276B" w:rsidRDefault="00F323E2"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EDIH</w:t>
            </w:r>
          </w:p>
        </w:tc>
        <w:tc>
          <w:tcPr>
            <w:tcW w:w="1476" w:type="dxa"/>
          </w:tcPr>
          <w:p w14:paraId="6355FEC0" w14:textId="17A53BA5" w:rsidR="0014276B" w:rsidRDefault="00F323E2" w:rsidP="00BD6544">
            <w:pPr>
              <w:jc w:val="center"/>
              <w:rPr>
                <w:rFonts w:ascii="Times New Roman" w:hAnsi="Times New Roman" w:cs="Times New Roman"/>
                <w:sz w:val="24"/>
                <w:szCs w:val="24"/>
                <w:lang w:val="en-US"/>
              </w:rPr>
            </w:pPr>
            <w:r w:rsidRPr="00F323E2">
              <w:rPr>
                <w:rFonts w:ascii="Times New Roman" w:hAnsi="Times New Roman" w:cs="Times New Roman"/>
                <w:sz w:val="24"/>
                <w:szCs w:val="24"/>
                <w:lang w:val="en-US"/>
              </w:rPr>
              <w:t xml:space="preserve">Digital Europe </w:t>
            </w:r>
            <w:proofErr w:type="spellStart"/>
            <w:r w:rsidRPr="00F323E2">
              <w:rPr>
                <w:rFonts w:ascii="Times New Roman" w:hAnsi="Times New Roman" w:cs="Times New Roman"/>
                <w:sz w:val="24"/>
                <w:szCs w:val="24"/>
                <w:lang w:val="en-US"/>
              </w:rPr>
              <w:t>Programme</w:t>
            </w:r>
            <w:proofErr w:type="spellEnd"/>
            <w:r w:rsidRPr="00F323E2">
              <w:rPr>
                <w:rFonts w:ascii="Times New Roman" w:hAnsi="Times New Roman" w:cs="Times New Roman"/>
                <w:sz w:val="24"/>
                <w:szCs w:val="24"/>
                <w:lang w:val="en-US"/>
              </w:rPr>
              <w:t xml:space="preserve">, RIDSTP, other European </w:t>
            </w:r>
            <w:proofErr w:type="spellStart"/>
            <w:r w:rsidRPr="00F323E2">
              <w:rPr>
                <w:rFonts w:ascii="Times New Roman" w:hAnsi="Times New Roman" w:cs="Times New Roman"/>
                <w:sz w:val="24"/>
                <w:szCs w:val="24"/>
                <w:lang w:val="en-US"/>
              </w:rPr>
              <w:t>programmes</w:t>
            </w:r>
            <w:proofErr w:type="spellEnd"/>
          </w:p>
        </w:tc>
        <w:tc>
          <w:tcPr>
            <w:tcW w:w="1962" w:type="dxa"/>
          </w:tcPr>
          <w:p w14:paraId="751AFADE" w14:textId="315EEEA1" w:rsidR="0014276B" w:rsidRDefault="00F323E2"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02" w:type="dxa"/>
          </w:tcPr>
          <w:p w14:paraId="2716FECD" w14:textId="38AC8EFE" w:rsidR="0014276B" w:rsidRDefault="0050453B" w:rsidP="00BD6544">
            <w:pPr>
              <w:jc w:val="center"/>
              <w:rPr>
                <w:rFonts w:ascii="Times New Roman" w:hAnsi="Times New Roman" w:cs="Times New Roman"/>
                <w:sz w:val="24"/>
                <w:szCs w:val="24"/>
                <w:lang w:val="en-US"/>
              </w:rPr>
            </w:pPr>
            <w:r w:rsidRPr="0050453B">
              <w:rPr>
                <w:rFonts w:ascii="Times New Roman" w:hAnsi="Times New Roman" w:cs="Times New Roman"/>
                <w:sz w:val="24"/>
                <w:szCs w:val="24"/>
                <w:lang w:val="en-US"/>
              </w:rPr>
              <w:t>annually</w:t>
            </w:r>
          </w:p>
        </w:tc>
      </w:tr>
      <w:tr w:rsidR="0014276B" w14:paraId="60454844" w14:textId="77777777" w:rsidTr="00BD6544">
        <w:tc>
          <w:tcPr>
            <w:tcW w:w="570" w:type="dxa"/>
          </w:tcPr>
          <w:p w14:paraId="1B3568E1" w14:textId="55B6CEA3" w:rsidR="0014276B" w:rsidRDefault="00F323E2"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282" w:type="dxa"/>
          </w:tcPr>
          <w:p w14:paraId="6B05408D" w14:textId="4B7C971F" w:rsidR="0014276B" w:rsidRDefault="00F323E2" w:rsidP="00B43978">
            <w:pPr>
              <w:jc w:val="both"/>
              <w:rPr>
                <w:rFonts w:ascii="Times New Roman" w:hAnsi="Times New Roman" w:cs="Times New Roman"/>
                <w:sz w:val="24"/>
                <w:szCs w:val="24"/>
                <w:lang w:val="en-US"/>
              </w:rPr>
            </w:pPr>
            <w:r w:rsidRPr="00F323E2">
              <w:rPr>
                <w:rFonts w:ascii="Times New Roman" w:hAnsi="Times New Roman" w:cs="Times New Roman"/>
                <w:sz w:val="24"/>
                <w:szCs w:val="24"/>
                <w:lang w:val="en-US"/>
              </w:rPr>
              <w:t xml:space="preserve">Providing information on tools and mechanisms for management and financing of small and medium-sized businesses through international and national </w:t>
            </w:r>
            <w:proofErr w:type="spellStart"/>
            <w:r w:rsidRPr="00F323E2">
              <w:rPr>
                <w:rFonts w:ascii="Times New Roman" w:hAnsi="Times New Roman" w:cs="Times New Roman"/>
                <w:sz w:val="24"/>
                <w:szCs w:val="24"/>
                <w:lang w:val="en-US"/>
              </w:rPr>
              <w:t>programmes</w:t>
            </w:r>
            <w:proofErr w:type="spellEnd"/>
            <w:r w:rsidRPr="00F323E2">
              <w:rPr>
                <w:rFonts w:ascii="Times New Roman" w:hAnsi="Times New Roman" w:cs="Times New Roman"/>
                <w:sz w:val="24"/>
                <w:szCs w:val="24"/>
                <w:lang w:val="en-US"/>
              </w:rPr>
              <w:t xml:space="preserve"> and initiatives for pilot testing of digital technologies and the implementation of innovative projects.</w:t>
            </w:r>
          </w:p>
        </w:tc>
        <w:tc>
          <w:tcPr>
            <w:tcW w:w="1756" w:type="dxa"/>
          </w:tcPr>
          <w:p w14:paraId="438A3FA2" w14:textId="0D4E7D22" w:rsidR="0014276B" w:rsidRDefault="00F323E2"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EDIH</w:t>
            </w:r>
          </w:p>
        </w:tc>
        <w:tc>
          <w:tcPr>
            <w:tcW w:w="1476" w:type="dxa"/>
          </w:tcPr>
          <w:p w14:paraId="29B7FE99" w14:textId="49DDDDAD" w:rsidR="0014276B" w:rsidRDefault="00F323E2" w:rsidP="00BD6544">
            <w:pPr>
              <w:jc w:val="center"/>
              <w:rPr>
                <w:rFonts w:ascii="Times New Roman" w:hAnsi="Times New Roman" w:cs="Times New Roman"/>
                <w:sz w:val="24"/>
                <w:szCs w:val="24"/>
                <w:lang w:val="en-US"/>
              </w:rPr>
            </w:pPr>
            <w:r w:rsidRPr="00F323E2">
              <w:rPr>
                <w:rFonts w:ascii="Times New Roman" w:hAnsi="Times New Roman" w:cs="Times New Roman"/>
                <w:sz w:val="24"/>
                <w:szCs w:val="24"/>
                <w:lang w:val="en-US"/>
              </w:rPr>
              <w:t xml:space="preserve">Digital Europe </w:t>
            </w:r>
            <w:proofErr w:type="spellStart"/>
            <w:r w:rsidRPr="00F323E2">
              <w:rPr>
                <w:rFonts w:ascii="Times New Roman" w:hAnsi="Times New Roman" w:cs="Times New Roman"/>
                <w:sz w:val="24"/>
                <w:szCs w:val="24"/>
                <w:lang w:val="en-US"/>
              </w:rPr>
              <w:t>Programme</w:t>
            </w:r>
            <w:proofErr w:type="spellEnd"/>
            <w:r w:rsidRPr="00F323E2">
              <w:rPr>
                <w:rFonts w:ascii="Times New Roman" w:hAnsi="Times New Roman" w:cs="Times New Roman"/>
                <w:sz w:val="24"/>
                <w:szCs w:val="24"/>
                <w:lang w:val="en-US"/>
              </w:rPr>
              <w:t xml:space="preserve">, RIDSTP, other </w:t>
            </w:r>
            <w:r w:rsidRPr="00F323E2">
              <w:rPr>
                <w:rFonts w:ascii="Times New Roman" w:hAnsi="Times New Roman" w:cs="Times New Roman"/>
                <w:sz w:val="24"/>
                <w:szCs w:val="24"/>
                <w:lang w:val="en-US"/>
              </w:rPr>
              <w:lastRenderedPageBreak/>
              <w:t xml:space="preserve">European </w:t>
            </w:r>
            <w:proofErr w:type="spellStart"/>
            <w:r w:rsidRPr="00F323E2">
              <w:rPr>
                <w:rFonts w:ascii="Times New Roman" w:hAnsi="Times New Roman" w:cs="Times New Roman"/>
                <w:sz w:val="24"/>
                <w:szCs w:val="24"/>
                <w:lang w:val="en-US"/>
              </w:rPr>
              <w:t>programmes</w:t>
            </w:r>
            <w:proofErr w:type="spellEnd"/>
          </w:p>
        </w:tc>
        <w:tc>
          <w:tcPr>
            <w:tcW w:w="1962" w:type="dxa"/>
          </w:tcPr>
          <w:p w14:paraId="12AEF7C5" w14:textId="21F570C7" w:rsidR="0014276B" w:rsidRDefault="00F323E2"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p>
        </w:tc>
        <w:tc>
          <w:tcPr>
            <w:tcW w:w="1902" w:type="dxa"/>
          </w:tcPr>
          <w:p w14:paraId="5D63FF48" w14:textId="6387234A" w:rsidR="0014276B" w:rsidRDefault="0050453B" w:rsidP="00BD6544">
            <w:pPr>
              <w:jc w:val="center"/>
              <w:rPr>
                <w:rFonts w:ascii="Times New Roman" w:hAnsi="Times New Roman" w:cs="Times New Roman"/>
                <w:sz w:val="24"/>
                <w:szCs w:val="24"/>
                <w:lang w:val="en-US"/>
              </w:rPr>
            </w:pPr>
            <w:r w:rsidRPr="0050453B">
              <w:rPr>
                <w:rFonts w:ascii="Times New Roman" w:hAnsi="Times New Roman" w:cs="Times New Roman"/>
                <w:sz w:val="24"/>
                <w:szCs w:val="24"/>
                <w:lang w:val="en-US"/>
              </w:rPr>
              <w:t>annually</w:t>
            </w:r>
          </w:p>
        </w:tc>
      </w:tr>
      <w:tr w:rsidR="009469E3" w14:paraId="4CDD8DFC" w14:textId="77777777" w:rsidTr="00BD6544">
        <w:tc>
          <w:tcPr>
            <w:tcW w:w="570" w:type="dxa"/>
          </w:tcPr>
          <w:p w14:paraId="05ED83C1" w14:textId="61221A0E" w:rsidR="009469E3" w:rsidRDefault="00F323E2"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282" w:type="dxa"/>
          </w:tcPr>
          <w:p w14:paraId="03E44342" w14:textId="3E7EA6F7" w:rsidR="009469E3" w:rsidRDefault="00F323E2" w:rsidP="00B43978">
            <w:pPr>
              <w:jc w:val="both"/>
              <w:rPr>
                <w:rFonts w:ascii="Times New Roman" w:hAnsi="Times New Roman" w:cs="Times New Roman"/>
                <w:sz w:val="24"/>
                <w:szCs w:val="24"/>
                <w:lang w:val="en-US"/>
              </w:rPr>
            </w:pPr>
            <w:r w:rsidRPr="00F323E2">
              <w:rPr>
                <w:rFonts w:ascii="Times New Roman" w:hAnsi="Times New Roman" w:cs="Times New Roman"/>
                <w:sz w:val="24"/>
                <w:szCs w:val="24"/>
                <w:lang w:val="en-US"/>
              </w:rPr>
              <w:t xml:space="preserve">Supporting access to partner </w:t>
            </w:r>
            <w:proofErr w:type="spellStart"/>
            <w:r w:rsidRPr="00F323E2">
              <w:rPr>
                <w:rFonts w:ascii="Times New Roman" w:hAnsi="Times New Roman" w:cs="Times New Roman"/>
                <w:sz w:val="24"/>
                <w:szCs w:val="24"/>
                <w:lang w:val="en-US"/>
              </w:rPr>
              <w:t>organisations</w:t>
            </w:r>
            <w:proofErr w:type="spellEnd"/>
            <w:r w:rsidRPr="00F323E2">
              <w:rPr>
                <w:rFonts w:ascii="Times New Roman" w:hAnsi="Times New Roman" w:cs="Times New Roman"/>
                <w:sz w:val="24"/>
                <w:szCs w:val="24"/>
                <w:lang w:val="en-US"/>
              </w:rPr>
              <w:t>, the creation of innovation platforms, shared infrastructures and stimulating networking.</w:t>
            </w:r>
          </w:p>
        </w:tc>
        <w:tc>
          <w:tcPr>
            <w:tcW w:w="1756" w:type="dxa"/>
          </w:tcPr>
          <w:p w14:paraId="66F4DAAB" w14:textId="1F8B9120" w:rsidR="009469E3" w:rsidRDefault="00F323E2"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EDIH</w:t>
            </w:r>
          </w:p>
        </w:tc>
        <w:tc>
          <w:tcPr>
            <w:tcW w:w="1476" w:type="dxa"/>
          </w:tcPr>
          <w:p w14:paraId="5A75CBF4" w14:textId="122CEE78" w:rsidR="009469E3" w:rsidRDefault="00F323E2" w:rsidP="00BD6544">
            <w:pPr>
              <w:jc w:val="center"/>
              <w:rPr>
                <w:rFonts w:ascii="Times New Roman" w:hAnsi="Times New Roman" w:cs="Times New Roman"/>
                <w:sz w:val="24"/>
                <w:szCs w:val="24"/>
                <w:lang w:val="en-US"/>
              </w:rPr>
            </w:pPr>
            <w:r w:rsidRPr="00F323E2">
              <w:rPr>
                <w:rFonts w:ascii="Times New Roman" w:hAnsi="Times New Roman" w:cs="Times New Roman"/>
                <w:sz w:val="24"/>
                <w:szCs w:val="24"/>
                <w:lang w:val="en-US"/>
              </w:rPr>
              <w:t xml:space="preserve">Digital Europe </w:t>
            </w:r>
            <w:proofErr w:type="spellStart"/>
            <w:r w:rsidRPr="00F323E2">
              <w:rPr>
                <w:rFonts w:ascii="Times New Roman" w:hAnsi="Times New Roman" w:cs="Times New Roman"/>
                <w:sz w:val="24"/>
                <w:szCs w:val="24"/>
                <w:lang w:val="en-US"/>
              </w:rPr>
              <w:t>Programme</w:t>
            </w:r>
            <w:proofErr w:type="spellEnd"/>
            <w:r w:rsidRPr="00F323E2">
              <w:rPr>
                <w:rFonts w:ascii="Times New Roman" w:hAnsi="Times New Roman" w:cs="Times New Roman"/>
                <w:sz w:val="24"/>
                <w:szCs w:val="24"/>
                <w:lang w:val="en-US"/>
              </w:rPr>
              <w:t xml:space="preserve">, RIDSTP, other European </w:t>
            </w:r>
            <w:proofErr w:type="spellStart"/>
            <w:r w:rsidRPr="00F323E2">
              <w:rPr>
                <w:rFonts w:ascii="Times New Roman" w:hAnsi="Times New Roman" w:cs="Times New Roman"/>
                <w:sz w:val="24"/>
                <w:szCs w:val="24"/>
                <w:lang w:val="en-US"/>
              </w:rPr>
              <w:t>programmes</w:t>
            </w:r>
            <w:proofErr w:type="spellEnd"/>
          </w:p>
        </w:tc>
        <w:tc>
          <w:tcPr>
            <w:tcW w:w="1962" w:type="dxa"/>
          </w:tcPr>
          <w:p w14:paraId="741E36D0" w14:textId="5FF45769" w:rsidR="009469E3" w:rsidRDefault="00F323E2"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02" w:type="dxa"/>
          </w:tcPr>
          <w:p w14:paraId="4629CE56" w14:textId="5B4D3614" w:rsidR="009469E3" w:rsidRDefault="0050453B" w:rsidP="00BD6544">
            <w:pPr>
              <w:jc w:val="center"/>
              <w:rPr>
                <w:rFonts w:ascii="Times New Roman" w:hAnsi="Times New Roman" w:cs="Times New Roman"/>
                <w:sz w:val="24"/>
                <w:szCs w:val="24"/>
                <w:lang w:val="en-US"/>
              </w:rPr>
            </w:pPr>
            <w:r w:rsidRPr="0050453B">
              <w:rPr>
                <w:rFonts w:ascii="Times New Roman" w:hAnsi="Times New Roman" w:cs="Times New Roman"/>
                <w:sz w:val="24"/>
                <w:szCs w:val="24"/>
                <w:lang w:val="en-US"/>
              </w:rPr>
              <w:t>annually</w:t>
            </w:r>
          </w:p>
        </w:tc>
      </w:tr>
      <w:tr w:rsidR="009469E3" w14:paraId="7FD6CA5B" w14:textId="77777777" w:rsidTr="00BD6544">
        <w:tc>
          <w:tcPr>
            <w:tcW w:w="570" w:type="dxa"/>
          </w:tcPr>
          <w:p w14:paraId="6A9CE718" w14:textId="744E78EE" w:rsidR="009469E3" w:rsidRDefault="00F323E2"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282" w:type="dxa"/>
          </w:tcPr>
          <w:p w14:paraId="205A68CD" w14:textId="0F62F522" w:rsidR="009469E3" w:rsidRDefault="00F323E2" w:rsidP="00B43978">
            <w:pPr>
              <w:jc w:val="both"/>
              <w:rPr>
                <w:rFonts w:ascii="Times New Roman" w:hAnsi="Times New Roman" w:cs="Times New Roman"/>
                <w:sz w:val="24"/>
                <w:szCs w:val="24"/>
                <w:lang w:val="en-US"/>
              </w:rPr>
            </w:pPr>
            <w:r w:rsidRPr="00F323E2">
              <w:rPr>
                <w:rFonts w:ascii="Times New Roman" w:hAnsi="Times New Roman" w:cs="Times New Roman"/>
                <w:sz w:val="24"/>
                <w:szCs w:val="24"/>
                <w:lang w:val="en-US"/>
              </w:rPr>
              <w:t xml:space="preserve">Defining themes and areas of collaboration between science and business with a focus on the </w:t>
            </w:r>
            <w:proofErr w:type="spellStart"/>
            <w:r w:rsidRPr="00F323E2">
              <w:rPr>
                <w:rFonts w:ascii="Times New Roman" w:hAnsi="Times New Roman" w:cs="Times New Roman"/>
                <w:sz w:val="24"/>
                <w:szCs w:val="24"/>
                <w:lang w:val="en-US"/>
              </w:rPr>
              <w:t>digitisation</w:t>
            </w:r>
            <w:proofErr w:type="spellEnd"/>
            <w:r w:rsidRPr="00F323E2">
              <w:rPr>
                <w:rFonts w:ascii="Times New Roman" w:hAnsi="Times New Roman" w:cs="Times New Roman"/>
                <w:sz w:val="24"/>
                <w:szCs w:val="24"/>
                <w:lang w:val="en-US"/>
              </w:rPr>
              <w:t xml:space="preserve"> of the construction process and providing a database of research projects with potential for </w:t>
            </w:r>
            <w:proofErr w:type="spellStart"/>
            <w:r w:rsidRPr="00F323E2">
              <w:rPr>
                <w:rFonts w:ascii="Times New Roman" w:hAnsi="Times New Roman" w:cs="Times New Roman"/>
                <w:sz w:val="24"/>
                <w:szCs w:val="24"/>
                <w:lang w:val="en-US"/>
              </w:rPr>
              <w:t>commercialisation</w:t>
            </w:r>
            <w:proofErr w:type="spellEnd"/>
          </w:p>
        </w:tc>
        <w:tc>
          <w:tcPr>
            <w:tcW w:w="1756" w:type="dxa"/>
          </w:tcPr>
          <w:p w14:paraId="47733539" w14:textId="5BC42420" w:rsidR="009469E3" w:rsidRDefault="00F323E2"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EDIH</w:t>
            </w:r>
          </w:p>
        </w:tc>
        <w:tc>
          <w:tcPr>
            <w:tcW w:w="1476" w:type="dxa"/>
          </w:tcPr>
          <w:p w14:paraId="29CDA0C1" w14:textId="387147F1" w:rsidR="009469E3" w:rsidRDefault="00F323E2" w:rsidP="00BD6544">
            <w:pPr>
              <w:jc w:val="center"/>
              <w:rPr>
                <w:rFonts w:ascii="Times New Roman" w:hAnsi="Times New Roman" w:cs="Times New Roman"/>
                <w:sz w:val="24"/>
                <w:szCs w:val="24"/>
                <w:lang w:val="en-US"/>
              </w:rPr>
            </w:pPr>
            <w:r w:rsidRPr="00F323E2">
              <w:rPr>
                <w:rFonts w:ascii="Times New Roman" w:hAnsi="Times New Roman" w:cs="Times New Roman"/>
                <w:sz w:val="24"/>
                <w:szCs w:val="24"/>
                <w:lang w:val="en-US"/>
              </w:rPr>
              <w:t xml:space="preserve">Digital Europe </w:t>
            </w:r>
            <w:proofErr w:type="spellStart"/>
            <w:r w:rsidRPr="00F323E2">
              <w:rPr>
                <w:rFonts w:ascii="Times New Roman" w:hAnsi="Times New Roman" w:cs="Times New Roman"/>
                <w:sz w:val="24"/>
                <w:szCs w:val="24"/>
                <w:lang w:val="en-US"/>
              </w:rPr>
              <w:t>Programme</w:t>
            </w:r>
            <w:proofErr w:type="spellEnd"/>
            <w:r w:rsidRPr="00F323E2">
              <w:rPr>
                <w:rFonts w:ascii="Times New Roman" w:hAnsi="Times New Roman" w:cs="Times New Roman"/>
                <w:sz w:val="24"/>
                <w:szCs w:val="24"/>
                <w:lang w:val="en-US"/>
              </w:rPr>
              <w:t xml:space="preserve">, RIDSTP, other European </w:t>
            </w:r>
            <w:proofErr w:type="spellStart"/>
            <w:r w:rsidRPr="00F323E2">
              <w:rPr>
                <w:rFonts w:ascii="Times New Roman" w:hAnsi="Times New Roman" w:cs="Times New Roman"/>
                <w:sz w:val="24"/>
                <w:szCs w:val="24"/>
                <w:lang w:val="en-US"/>
              </w:rPr>
              <w:t>programmes</w:t>
            </w:r>
            <w:proofErr w:type="spellEnd"/>
          </w:p>
        </w:tc>
        <w:tc>
          <w:tcPr>
            <w:tcW w:w="1962" w:type="dxa"/>
          </w:tcPr>
          <w:p w14:paraId="509CC5CF" w14:textId="3BCA3E2C" w:rsidR="009469E3" w:rsidRDefault="00F323E2"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02" w:type="dxa"/>
          </w:tcPr>
          <w:p w14:paraId="295D6ACC" w14:textId="3F1250AE" w:rsidR="009469E3"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2024-2025</w:t>
            </w:r>
          </w:p>
        </w:tc>
      </w:tr>
      <w:tr w:rsidR="009469E3" w:rsidRPr="00F323E2" w14:paraId="1770EF25" w14:textId="77777777" w:rsidTr="00BD6544">
        <w:tc>
          <w:tcPr>
            <w:tcW w:w="570" w:type="dxa"/>
          </w:tcPr>
          <w:p w14:paraId="6E1DF260" w14:textId="0182273E" w:rsidR="009469E3" w:rsidRDefault="00F323E2"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282" w:type="dxa"/>
          </w:tcPr>
          <w:p w14:paraId="0DE84DAE" w14:textId="6A9DE30C" w:rsidR="009469E3" w:rsidRDefault="00F323E2" w:rsidP="00B43978">
            <w:pPr>
              <w:jc w:val="both"/>
              <w:rPr>
                <w:rFonts w:ascii="Times New Roman" w:hAnsi="Times New Roman" w:cs="Times New Roman"/>
                <w:sz w:val="24"/>
                <w:szCs w:val="24"/>
                <w:lang w:val="en-US"/>
              </w:rPr>
            </w:pPr>
            <w:r w:rsidRPr="00F323E2">
              <w:rPr>
                <w:rFonts w:ascii="Times New Roman" w:hAnsi="Times New Roman" w:cs="Times New Roman"/>
                <w:sz w:val="24"/>
                <w:szCs w:val="24"/>
                <w:lang w:val="en-US"/>
              </w:rPr>
              <w:t xml:space="preserve">Preparation and procurement of pilot projects for implementation through </w:t>
            </w:r>
            <w:r>
              <w:rPr>
                <w:rFonts w:ascii="Times New Roman" w:hAnsi="Times New Roman" w:cs="Times New Roman"/>
                <w:sz w:val="24"/>
                <w:szCs w:val="24"/>
                <w:lang w:val="en-US"/>
              </w:rPr>
              <w:t>BIM</w:t>
            </w:r>
            <w:r w:rsidRPr="00F323E2">
              <w:rPr>
                <w:rFonts w:ascii="Times New Roman" w:hAnsi="Times New Roman" w:cs="Times New Roman"/>
                <w:sz w:val="24"/>
                <w:szCs w:val="24"/>
                <w:lang w:val="en-US"/>
              </w:rPr>
              <w:t xml:space="preserve"> technology - infrastructure project and building project</w:t>
            </w:r>
          </w:p>
        </w:tc>
        <w:tc>
          <w:tcPr>
            <w:tcW w:w="1756" w:type="dxa"/>
          </w:tcPr>
          <w:p w14:paraId="76B5A941" w14:textId="77777777" w:rsidR="009469E3" w:rsidRDefault="00F323E2"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RIA, NAMRB</w:t>
            </w:r>
          </w:p>
          <w:p w14:paraId="23F8C8FB" w14:textId="7C7CBFF6" w:rsidR="00F323E2" w:rsidRDefault="00F323E2" w:rsidP="00BD6544">
            <w:pPr>
              <w:jc w:val="center"/>
              <w:rPr>
                <w:rFonts w:ascii="Times New Roman" w:hAnsi="Times New Roman" w:cs="Times New Roman"/>
                <w:sz w:val="24"/>
                <w:szCs w:val="24"/>
                <w:lang w:val="en-US"/>
              </w:rPr>
            </w:pPr>
            <w:r w:rsidRPr="00F323E2">
              <w:rPr>
                <w:rFonts w:ascii="Times New Roman" w:hAnsi="Times New Roman" w:cs="Times New Roman"/>
                <w:sz w:val="24"/>
                <w:szCs w:val="24"/>
                <w:lang w:val="en-US"/>
              </w:rPr>
              <w:t>branch organizations in the field of spatial planning, investment design and construction</w:t>
            </w:r>
          </w:p>
        </w:tc>
        <w:tc>
          <w:tcPr>
            <w:tcW w:w="1476" w:type="dxa"/>
          </w:tcPr>
          <w:p w14:paraId="1A430493" w14:textId="47E182AC" w:rsidR="009469E3" w:rsidRPr="00F323E2" w:rsidRDefault="00F323E2" w:rsidP="00BD6544">
            <w:pPr>
              <w:jc w:val="center"/>
              <w:rPr>
                <w:rFonts w:ascii="Times New Roman" w:hAnsi="Times New Roman" w:cs="Times New Roman"/>
                <w:sz w:val="24"/>
                <w:szCs w:val="24"/>
                <w:lang w:val="fr-FR"/>
              </w:rPr>
            </w:pPr>
            <w:r>
              <w:rPr>
                <w:rFonts w:ascii="Times New Roman" w:hAnsi="Times New Roman" w:cs="Times New Roman"/>
                <w:sz w:val="24"/>
                <w:szCs w:val="24"/>
                <w:lang w:val="fr-FR"/>
              </w:rPr>
              <w:t>SB</w:t>
            </w:r>
            <w:r w:rsidRPr="00F323E2">
              <w:rPr>
                <w:rFonts w:ascii="Times New Roman" w:hAnsi="Times New Roman" w:cs="Times New Roman"/>
                <w:sz w:val="24"/>
                <w:szCs w:val="24"/>
                <w:lang w:val="fr-FR"/>
              </w:rPr>
              <w:t>, own budget, EU programmes</w:t>
            </w:r>
          </w:p>
        </w:tc>
        <w:tc>
          <w:tcPr>
            <w:tcW w:w="1962" w:type="dxa"/>
          </w:tcPr>
          <w:p w14:paraId="18134882" w14:textId="58BFEE75" w:rsidR="009469E3" w:rsidRPr="00F323E2" w:rsidRDefault="00F323E2" w:rsidP="00BD6544">
            <w:pPr>
              <w:jc w:val="center"/>
              <w:rPr>
                <w:rFonts w:ascii="Times New Roman" w:hAnsi="Times New Roman" w:cs="Times New Roman"/>
                <w:sz w:val="24"/>
                <w:szCs w:val="24"/>
                <w:lang w:val="fr-FR"/>
              </w:rPr>
            </w:pPr>
            <w:r>
              <w:rPr>
                <w:rFonts w:ascii="Times New Roman" w:hAnsi="Times New Roman" w:cs="Times New Roman"/>
                <w:sz w:val="24"/>
                <w:szCs w:val="24"/>
                <w:lang w:val="fr-FR"/>
              </w:rPr>
              <w:t>-</w:t>
            </w:r>
          </w:p>
        </w:tc>
        <w:tc>
          <w:tcPr>
            <w:tcW w:w="1902" w:type="dxa"/>
          </w:tcPr>
          <w:p w14:paraId="36D1532E" w14:textId="2473DDB9" w:rsidR="009469E3" w:rsidRPr="00F323E2" w:rsidRDefault="0050453B" w:rsidP="00BD6544">
            <w:pPr>
              <w:jc w:val="center"/>
              <w:rPr>
                <w:rFonts w:ascii="Times New Roman" w:hAnsi="Times New Roman" w:cs="Times New Roman"/>
                <w:sz w:val="24"/>
                <w:szCs w:val="24"/>
                <w:lang w:val="fr-FR"/>
              </w:rPr>
            </w:pPr>
            <w:r>
              <w:rPr>
                <w:rFonts w:ascii="Times New Roman" w:hAnsi="Times New Roman" w:cs="Times New Roman"/>
                <w:sz w:val="24"/>
                <w:szCs w:val="24"/>
                <w:lang w:val="fr-FR"/>
              </w:rPr>
              <w:t>2027</w:t>
            </w:r>
          </w:p>
        </w:tc>
      </w:tr>
      <w:tr w:rsidR="0050453B" w:rsidRPr="0050453B" w14:paraId="6EA6652B" w14:textId="77777777" w:rsidTr="003D023B">
        <w:tc>
          <w:tcPr>
            <w:tcW w:w="13948" w:type="dxa"/>
            <w:gridSpan w:val="6"/>
          </w:tcPr>
          <w:p w14:paraId="2D5DD761" w14:textId="77777777" w:rsidR="0050453B" w:rsidRPr="0050453B" w:rsidRDefault="0050453B" w:rsidP="0050453B">
            <w:p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 xml:space="preserve">Expected results of the implementation of the measures included in Specific Objective 2.2: </w:t>
            </w:r>
          </w:p>
          <w:p w14:paraId="041C6A3A" w14:textId="77777777" w:rsidR="0050453B" w:rsidRPr="0050453B" w:rsidRDefault="0050453B" w:rsidP="0050453B">
            <w:p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A functioning Digital Innovation Hub for construction in Bulgaria;</w:t>
            </w:r>
          </w:p>
          <w:p w14:paraId="5123D935" w14:textId="05F4B06E" w:rsidR="0050453B" w:rsidRPr="0050453B" w:rsidRDefault="0050453B" w:rsidP="0050453B">
            <w:pPr>
              <w:pStyle w:val="ListParagraph"/>
              <w:numPr>
                <w:ilvl w:val="0"/>
                <w:numId w:val="12"/>
              </w:num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 xml:space="preserve">Access to </w:t>
            </w:r>
            <w:proofErr w:type="spellStart"/>
            <w:r w:rsidRPr="0050453B">
              <w:rPr>
                <w:rFonts w:ascii="Times New Roman" w:hAnsi="Times New Roman" w:cs="Times New Roman"/>
                <w:b/>
                <w:bCs/>
                <w:sz w:val="24"/>
                <w:szCs w:val="24"/>
                <w:lang w:val="en-US"/>
              </w:rPr>
              <w:t>specialised</w:t>
            </w:r>
            <w:proofErr w:type="spellEnd"/>
            <w:r w:rsidRPr="0050453B">
              <w:rPr>
                <w:rFonts w:ascii="Times New Roman" w:hAnsi="Times New Roman" w:cs="Times New Roman"/>
                <w:b/>
                <w:bCs/>
                <w:sz w:val="24"/>
                <w:szCs w:val="24"/>
                <w:lang w:val="en-US"/>
              </w:rPr>
              <w:t xml:space="preserve"> research infrastructure and expertise;</w:t>
            </w:r>
          </w:p>
          <w:p w14:paraId="6750B18D" w14:textId="31D970B4" w:rsidR="0050453B" w:rsidRPr="0050453B" w:rsidRDefault="0050453B" w:rsidP="0050453B">
            <w:pPr>
              <w:pStyle w:val="ListParagraph"/>
              <w:numPr>
                <w:ilvl w:val="0"/>
                <w:numId w:val="12"/>
              </w:num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Number of SMEs informed and consulted on management and financing instruments and mechanisms;</w:t>
            </w:r>
          </w:p>
          <w:p w14:paraId="1DB84C43" w14:textId="3AE7BC0F" w:rsidR="0050453B" w:rsidRPr="0050453B" w:rsidRDefault="0050453B" w:rsidP="0050453B">
            <w:pPr>
              <w:pStyle w:val="ListParagraph"/>
              <w:numPr>
                <w:ilvl w:val="0"/>
                <w:numId w:val="12"/>
              </w:num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 xml:space="preserve">Provided access to partner </w:t>
            </w:r>
            <w:proofErr w:type="spellStart"/>
            <w:r w:rsidRPr="0050453B">
              <w:rPr>
                <w:rFonts w:ascii="Times New Roman" w:hAnsi="Times New Roman" w:cs="Times New Roman"/>
                <w:b/>
                <w:bCs/>
                <w:sz w:val="24"/>
                <w:szCs w:val="24"/>
                <w:lang w:val="en-US"/>
              </w:rPr>
              <w:t>organisations</w:t>
            </w:r>
            <w:proofErr w:type="spellEnd"/>
            <w:r w:rsidRPr="0050453B">
              <w:rPr>
                <w:rFonts w:ascii="Times New Roman" w:hAnsi="Times New Roman" w:cs="Times New Roman"/>
                <w:b/>
                <w:bCs/>
                <w:sz w:val="24"/>
                <w:szCs w:val="24"/>
                <w:lang w:val="en-US"/>
              </w:rPr>
              <w:t>, created innovation platforms, shared infrastructures;</w:t>
            </w:r>
          </w:p>
          <w:p w14:paraId="4252583E" w14:textId="57D8ACE0" w:rsidR="0050453B" w:rsidRPr="0050453B" w:rsidRDefault="0050453B" w:rsidP="0050453B">
            <w:pPr>
              <w:pStyle w:val="ListParagraph"/>
              <w:numPr>
                <w:ilvl w:val="0"/>
                <w:numId w:val="12"/>
              </w:num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Planned research and development activities in the field of construction</w:t>
            </w:r>
          </w:p>
          <w:p w14:paraId="58FFF6A8" w14:textId="776C0058" w:rsidR="0050453B" w:rsidRPr="0050453B" w:rsidRDefault="0050453B" w:rsidP="0050453B">
            <w:pPr>
              <w:pStyle w:val="ListParagraph"/>
              <w:numPr>
                <w:ilvl w:val="0"/>
                <w:numId w:val="12"/>
              </w:num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 xml:space="preserve">Procurement of 2 pilot investment projects for implementation through </w:t>
            </w:r>
            <w:r>
              <w:rPr>
                <w:rFonts w:ascii="Times New Roman" w:hAnsi="Times New Roman" w:cs="Times New Roman"/>
                <w:b/>
                <w:bCs/>
                <w:sz w:val="24"/>
                <w:szCs w:val="24"/>
                <w:lang w:val="en-US"/>
              </w:rPr>
              <w:t>BIM</w:t>
            </w:r>
            <w:r w:rsidRPr="0050453B">
              <w:rPr>
                <w:rFonts w:ascii="Times New Roman" w:hAnsi="Times New Roman" w:cs="Times New Roman"/>
                <w:b/>
                <w:bCs/>
                <w:sz w:val="24"/>
                <w:szCs w:val="24"/>
                <w:lang w:val="en-US"/>
              </w:rPr>
              <w:t xml:space="preserve"> technology</w:t>
            </w:r>
          </w:p>
        </w:tc>
      </w:tr>
      <w:tr w:rsidR="0050453B" w:rsidRPr="0050453B" w14:paraId="10532CC6" w14:textId="77777777" w:rsidTr="00D914CD">
        <w:tc>
          <w:tcPr>
            <w:tcW w:w="13948" w:type="dxa"/>
            <w:gridSpan w:val="6"/>
          </w:tcPr>
          <w:p w14:paraId="3D1B7785" w14:textId="77777777" w:rsidR="0050453B" w:rsidRPr="0050453B" w:rsidRDefault="0050453B" w:rsidP="0050453B">
            <w:pPr>
              <w:jc w:val="both"/>
              <w:rPr>
                <w:rFonts w:ascii="Times New Roman" w:hAnsi="Times New Roman" w:cs="Times New Roman"/>
                <w:b/>
                <w:bCs/>
                <w:sz w:val="24"/>
                <w:szCs w:val="24"/>
                <w:lang w:val="en-US"/>
              </w:rPr>
            </w:pPr>
            <w:r w:rsidRPr="0050453B">
              <w:rPr>
                <w:rFonts w:ascii="Times New Roman" w:hAnsi="Times New Roman" w:cs="Times New Roman"/>
                <w:b/>
                <w:bCs/>
                <w:color w:val="004F88"/>
                <w:sz w:val="24"/>
                <w:szCs w:val="24"/>
                <w:lang w:val="en-US"/>
              </w:rPr>
              <w:lastRenderedPageBreak/>
              <w:t xml:space="preserve">SPECIFIC STRATEGIC OBJECTIVE 2.3 </w:t>
            </w:r>
            <w:r w:rsidRPr="0050453B">
              <w:rPr>
                <w:rFonts w:ascii="Times New Roman" w:hAnsi="Times New Roman" w:cs="Times New Roman"/>
                <w:b/>
                <w:bCs/>
                <w:sz w:val="24"/>
                <w:szCs w:val="24"/>
                <w:lang w:val="en-US"/>
              </w:rPr>
              <w:t>Ensure awareness and active participation of the construction sector in government plans for construction reform</w:t>
            </w:r>
          </w:p>
          <w:p w14:paraId="1C8AB51F" w14:textId="61C4F3F1" w:rsidR="0050453B" w:rsidRPr="0050453B" w:rsidRDefault="0050453B" w:rsidP="0050453B">
            <w:pPr>
              <w:jc w:val="both"/>
              <w:rPr>
                <w:rFonts w:ascii="Times New Roman" w:hAnsi="Times New Roman" w:cs="Times New Roman"/>
                <w:b/>
                <w:bCs/>
                <w:sz w:val="24"/>
                <w:szCs w:val="24"/>
                <w:lang w:val="en-US"/>
              </w:rPr>
            </w:pPr>
            <w:r w:rsidRPr="0050453B">
              <w:rPr>
                <w:rFonts w:ascii="Times New Roman" w:hAnsi="Times New Roman" w:cs="Times New Roman"/>
                <w:b/>
                <w:bCs/>
                <w:i/>
                <w:iCs/>
                <w:sz w:val="24"/>
                <w:szCs w:val="24"/>
                <w:u w:val="single"/>
                <w:lang w:val="en-US"/>
              </w:rPr>
              <w:t>Operational objective 2.3.1</w:t>
            </w:r>
            <w:r w:rsidRPr="0050453B">
              <w:rPr>
                <w:rFonts w:ascii="Times New Roman" w:hAnsi="Times New Roman" w:cs="Times New Roman"/>
                <w:b/>
                <w:bCs/>
                <w:sz w:val="24"/>
                <w:szCs w:val="24"/>
                <w:lang w:val="en-US"/>
              </w:rPr>
              <w:t xml:space="preserve"> Involve all stakeholders in the preparation and implementation of the reform</w:t>
            </w:r>
          </w:p>
        </w:tc>
      </w:tr>
      <w:tr w:rsidR="0050453B" w:rsidRPr="0050453B" w14:paraId="5BA7043C" w14:textId="77777777" w:rsidTr="00BD6544">
        <w:tc>
          <w:tcPr>
            <w:tcW w:w="570" w:type="dxa"/>
          </w:tcPr>
          <w:p w14:paraId="61069944" w14:textId="5BCF6174" w:rsidR="0050453B" w:rsidRPr="0050453B" w:rsidRDefault="0050453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282" w:type="dxa"/>
          </w:tcPr>
          <w:p w14:paraId="5532BD23" w14:textId="418C3219" w:rsidR="0050453B" w:rsidRPr="0050453B" w:rsidRDefault="0050453B" w:rsidP="00B43978">
            <w:pPr>
              <w:jc w:val="both"/>
              <w:rPr>
                <w:rFonts w:ascii="Times New Roman" w:hAnsi="Times New Roman" w:cs="Times New Roman"/>
                <w:sz w:val="24"/>
                <w:szCs w:val="24"/>
                <w:lang w:val="en-US"/>
              </w:rPr>
            </w:pPr>
            <w:r w:rsidRPr="0050453B">
              <w:rPr>
                <w:rFonts w:ascii="Times New Roman" w:hAnsi="Times New Roman" w:cs="Times New Roman"/>
                <w:sz w:val="24"/>
                <w:szCs w:val="24"/>
                <w:lang w:val="en-US"/>
              </w:rPr>
              <w:t>Functioning of an NWG of representatives of all stakeholders to monitor the implementation of the strategy;</w:t>
            </w:r>
            <w:r w:rsidRPr="0050453B">
              <w:rPr>
                <w:rFonts w:ascii="Times New Roman" w:hAnsi="Times New Roman" w:cs="Times New Roman"/>
                <w:sz w:val="24"/>
                <w:szCs w:val="24"/>
                <w:lang w:val="en-US"/>
              </w:rPr>
              <w:tab/>
            </w:r>
          </w:p>
        </w:tc>
        <w:tc>
          <w:tcPr>
            <w:tcW w:w="1756" w:type="dxa"/>
          </w:tcPr>
          <w:p w14:paraId="57401C96" w14:textId="77777777" w:rsid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 MEG, MES</w:t>
            </w:r>
          </w:p>
          <w:p w14:paraId="168ED616" w14:textId="5554AF49" w:rsidR="0050453B" w:rsidRPr="0050453B" w:rsidRDefault="0050453B" w:rsidP="00BD6544">
            <w:pPr>
              <w:jc w:val="center"/>
              <w:rPr>
                <w:rFonts w:ascii="Times New Roman" w:hAnsi="Times New Roman" w:cs="Times New Roman"/>
                <w:sz w:val="24"/>
                <w:szCs w:val="24"/>
                <w:lang w:val="en-US"/>
              </w:rPr>
            </w:pPr>
            <w:r w:rsidRPr="0050453B">
              <w:rPr>
                <w:rFonts w:ascii="Times New Roman" w:hAnsi="Times New Roman" w:cs="Times New Roman"/>
                <w:sz w:val="24"/>
                <w:szCs w:val="24"/>
                <w:lang w:val="en-US"/>
              </w:rPr>
              <w:t>all branch organisations</w:t>
            </w:r>
          </w:p>
        </w:tc>
        <w:tc>
          <w:tcPr>
            <w:tcW w:w="1476" w:type="dxa"/>
          </w:tcPr>
          <w:p w14:paraId="00B7D2D4" w14:textId="2CD5702B" w:rsidR="0050453B" w:rsidRP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62" w:type="dxa"/>
          </w:tcPr>
          <w:p w14:paraId="271FB169" w14:textId="133CE3A3" w:rsidR="0050453B" w:rsidRP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02" w:type="dxa"/>
          </w:tcPr>
          <w:p w14:paraId="05E5CAF0" w14:textId="69BD2E1C" w:rsidR="0050453B" w:rsidRP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2023-2030</w:t>
            </w:r>
          </w:p>
        </w:tc>
      </w:tr>
      <w:tr w:rsidR="0050453B" w:rsidRPr="0050453B" w14:paraId="1D425E41" w14:textId="77777777" w:rsidTr="00C06AB5">
        <w:tc>
          <w:tcPr>
            <w:tcW w:w="13948" w:type="dxa"/>
            <w:gridSpan w:val="6"/>
          </w:tcPr>
          <w:p w14:paraId="7DD6822A" w14:textId="77777777" w:rsidR="0050453B" w:rsidRPr="0050453B" w:rsidRDefault="0050453B" w:rsidP="0050453B">
            <w:p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Expected results from the implementation of the measures included in Operational Objective 2.3.1:</w:t>
            </w:r>
          </w:p>
          <w:p w14:paraId="294C822A" w14:textId="77777777" w:rsidR="0050453B" w:rsidRPr="0050453B" w:rsidRDefault="0050453B" w:rsidP="0050453B">
            <w:pPr>
              <w:jc w:val="both"/>
              <w:rPr>
                <w:rFonts w:ascii="Times New Roman" w:hAnsi="Times New Roman" w:cs="Times New Roman"/>
                <w:b/>
                <w:bCs/>
                <w:sz w:val="24"/>
                <w:szCs w:val="24"/>
                <w:lang w:val="en-US"/>
              </w:rPr>
            </w:pPr>
          </w:p>
          <w:p w14:paraId="772A574D" w14:textId="77777777" w:rsidR="0050453B" w:rsidRPr="0050453B" w:rsidRDefault="0050453B" w:rsidP="0050453B">
            <w:p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Involvement of all stakeholders in the preparation and implementation of the reform</w:t>
            </w:r>
          </w:p>
          <w:p w14:paraId="2E642135" w14:textId="7AECC9BD" w:rsidR="0050453B" w:rsidRPr="0050453B" w:rsidRDefault="0050453B" w:rsidP="0050453B">
            <w:pPr>
              <w:pStyle w:val="ListParagraph"/>
              <w:numPr>
                <w:ilvl w:val="0"/>
                <w:numId w:val="13"/>
              </w:num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Functioning NWG, monitoring of strategy implementation.</w:t>
            </w:r>
          </w:p>
          <w:p w14:paraId="3A16F1AD" w14:textId="77777777" w:rsidR="0050453B" w:rsidRPr="0050453B" w:rsidRDefault="0050453B" w:rsidP="0050453B">
            <w:pPr>
              <w:jc w:val="both"/>
              <w:rPr>
                <w:rFonts w:ascii="Times New Roman" w:hAnsi="Times New Roman" w:cs="Times New Roman"/>
                <w:b/>
                <w:bCs/>
                <w:sz w:val="24"/>
                <w:szCs w:val="24"/>
                <w:lang w:val="en-US"/>
              </w:rPr>
            </w:pPr>
          </w:p>
        </w:tc>
      </w:tr>
      <w:tr w:rsidR="0050453B" w:rsidRPr="0050453B" w14:paraId="0BC54D16" w14:textId="77777777" w:rsidTr="00BD6544">
        <w:tc>
          <w:tcPr>
            <w:tcW w:w="570" w:type="dxa"/>
          </w:tcPr>
          <w:p w14:paraId="17D69901" w14:textId="77777777" w:rsidR="0050453B" w:rsidRPr="0050453B" w:rsidRDefault="0050453B" w:rsidP="00B43978">
            <w:pPr>
              <w:jc w:val="both"/>
              <w:rPr>
                <w:rFonts w:ascii="Times New Roman" w:hAnsi="Times New Roman" w:cs="Times New Roman"/>
                <w:sz w:val="24"/>
                <w:szCs w:val="24"/>
                <w:lang w:val="en-US"/>
              </w:rPr>
            </w:pPr>
          </w:p>
        </w:tc>
        <w:tc>
          <w:tcPr>
            <w:tcW w:w="6282" w:type="dxa"/>
          </w:tcPr>
          <w:p w14:paraId="1EB877AF" w14:textId="77777777" w:rsidR="0050453B" w:rsidRPr="0050453B" w:rsidRDefault="0050453B" w:rsidP="00B43978">
            <w:pPr>
              <w:jc w:val="both"/>
              <w:rPr>
                <w:rFonts w:ascii="Times New Roman" w:hAnsi="Times New Roman" w:cs="Times New Roman"/>
                <w:sz w:val="24"/>
                <w:szCs w:val="24"/>
                <w:lang w:val="en-US"/>
              </w:rPr>
            </w:pPr>
          </w:p>
        </w:tc>
        <w:tc>
          <w:tcPr>
            <w:tcW w:w="1756" w:type="dxa"/>
          </w:tcPr>
          <w:p w14:paraId="25D43085" w14:textId="77777777" w:rsidR="0050453B" w:rsidRPr="0050453B" w:rsidRDefault="0050453B" w:rsidP="00BD6544">
            <w:pPr>
              <w:jc w:val="center"/>
              <w:rPr>
                <w:rFonts w:ascii="Times New Roman" w:hAnsi="Times New Roman" w:cs="Times New Roman"/>
                <w:sz w:val="24"/>
                <w:szCs w:val="24"/>
                <w:lang w:val="en-US"/>
              </w:rPr>
            </w:pPr>
          </w:p>
        </w:tc>
        <w:tc>
          <w:tcPr>
            <w:tcW w:w="1476" w:type="dxa"/>
          </w:tcPr>
          <w:p w14:paraId="58561DC8" w14:textId="77777777" w:rsidR="0050453B" w:rsidRPr="0050453B" w:rsidRDefault="0050453B" w:rsidP="00BD6544">
            <w:pPr>
              <w:jc w:val="center"/>
              <w:rPr>
                <w:rFonts w:ascii="Times New Roman" w:hAnsi="Times New Roman" w:cs="Times New Roman"/>
                <w:sz w:val="24"/>
                <w:szCs w:val="24"/>
                <w:lang w:val="en-US"/>
              </w:rPr>
            </w:pPr>
          </w:p>
        </w:tc>
        <w:tc>
          <w:tcPr>
            <w:tcW w:w="1962" w:type="dxa"/>
          </w:tcPr>
          <w:p w14:paraId="7AC155B9" w14:textId="77777777" w:rsidR="0050453B" w:rsidRPr="0050453B" w:rsidRDefault="0050453B" w:rsidP="00BD6544">
            <w:pPr>
              <w:jc w:val="center"/>
              <w:rPr>
                <w:rFonts w:ascii="Times New Roman" w:hAnsi="Times New Roman" w:cs="Times New Roman"/>
                <w:sz w:val="24"/>
                <w:szCs w:val="24"/>
                <w:lang w:val="en-US"/>
              </w:rPr>
            </w:pPr>
          </w:p>
        </w:tc>
        <w:tc>
          <w:tcPr>
            <w:tcW w:w="1902" w:type="dxa"/>
          </w:tcPr>
          <w:p w14:paraId="660292C4" w14:textId="77777777" w:rsidR="0050453B" w:rsidRPr="0050453B" w:rsidRDefault="0050453B" w:rsidP="00BD6544">
            <w:pPr>
              <w:jc w:val="center"/>
              <w:rPr>
                <w:rFonts w:ascii="Times New Roman" w:hAnsi="Times New Roman" w:cs="Times New Roman"/>
                <w:sz w:val="24"/>
                <w:szCs w:val="24"/>
                <w:lang w:val="en-US"/>
              </w:rPr>
            </w:pPr>
          </w:p>
        </w:tc>
      </w:tr>
      <w:tr w:rsidR="0050453B" w:rsidRPr="0050453B" w14:paraId="4383A178" w14:textId="77777777" w:rsidTr="00FA48A8">
        <w:tc>
          <w:tcPr>
            <w:tcW w:w="13948" w:type="dxa"/>
            <w:gridSpan w:val="6"/>
          </w:tcPr>
          <w:p w14:paraId="1E231905" w14:textId="3DAEFDB4" w:rsidR="0050453B" w:rsidRPr="0050453B" w:rsidRDefault="0050453B" w:rsidP="0050453B">
            <w:pPr>
              <w:jc w:val="both"/>
              <w:rPr>
                <w:rFonts w:ascii="Times New Roman" w:hAnsi="Times New Roman" w:cs="Times New Roman"/>
                <w:b/>
                <w:bCs/>
                <w:sz w:val="24"/>
                <w:szCs w:val="24"/>
                <w:lang w:val="en-US"/>
              </w:rPr>
            </w:pPr>
            <w:r w:rsidRPr="0050453B">
              <w:rPr>
                <w:rFonts w:ascii="Times New Roman" w:hAnsi="Times New Roman" w:cs="Times New Roman"/>
                <w:b/>
                <w:bCs/>
                <w:i/>
                <w:iCs/>
                <w:sz w:val="24"/>
                <w:szCs w:val="24"/>
                <w:u w:val="single"/>
                <w:lang w:val="en-US"/>
              </w:rPr>
              <w:t>Operational objective 2.3.2</w:t>
            </w:r>
            <w:r w:rsidRPr="0050453B">
              <w:rPr>
                <w:rFonts w:ascii="Times New Roman" w:hAnsi="Times New Roman" w:cs="Times New Roman"/>
                <w:b/>
                <w:bCs/>
                <w:sz w:val="24"/>
                <w:szCs w:val="24"/>
                <w:lang w:val="en-US"/>
              </w:rPr>
              <w:t xml:space="preserve"> Conduct an information campaign</w:t>
            </w:r>
          </w:p>
        </w:tc>
      </w:tr>
      <w:tr w:rsidR="0050453B" w:rsidRPr="0050453B" w14:paraId="489DFAC5" w14:textId="77777777" w:rsidTr="00BD6544">
        <w:tc>
          <w:tcPr>
            <w:tcW w:w="570" w:type="dxa"/>
          </w:tcPr>
          <w:p w14:paraId="5DACF4CA" w14:textId="7D47B495" w:rsidR="0050453B" w:rsidRPr="0050453B" w:rsidRDefault="0050453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282" w:type="dxa"/>
          </w:tcPr>
          <w:p w14:paraId="4F37CF23" w14:textId="7C087A1F" w:rsidR="0050453B" w:rsidRPr="0050453B" w:rsidRDefault="0050453B" w:rsidP="00B43978">
            <w:pPr>
              <w:jc w:val="both"/>
              <w:rPr>
                <w:rFonts w:ascii="Times New Roman" w:hAnsi="Times New Roman" w:cs="Times New Roman"/>
                <w:sz w:val="24"/>
                <w:szCs w:val="24"/>
                <w:lang w:val="en-US"/>
              </w:rPr>
            </w:pPr>
            <w:r w:rsidRPr="0050453B">
              <w:rPr>
                <w:rFonts w:ascii="Times New Roman" w:hAnsi="Times New Roman" w:cs="Times New Roman"/>
                <w:sz w:val="24"/>
                <w:szCs w:val="24"/>
                <w:lang w:val="en-US"/>
              </w:rPr>
              <w:t>Conduct a survey of stakeholders' communication needs and attitudes and run a media campaign</w:t>
            </w:r>
          </w:p>
        </w:tc>
        <w:tc>
          <w:tcPr>
            <w:tcW w:w="1756" w:type="dxa"/>
          </w:tcPr>
          <w:p w14:paraId="2B123ED1" w14:textId="742B7494" w:rsidR="0050453B" w:rsidRP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w:t>
            </w:r>
          </w:p>
        </w:tc>
        <w:tc>
          <w:tcPr>
            <w:tcW w:w="1476" w:type="dxa"/>
          </w:tcPr>
          <w:p w14:paraId="7600AE3D" w14:textId="1BCEDAD3" w:rsidR="0050453B" w:rsidRP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w:t>
            </w:r>
          </w:p>
        </w:tc>
        <w:tc>
          <w:tcPr>
            <w:tcW w:w="1962" w:type="dxa"/>
          </w:tcPr>
          <w:p w14:paraId="132963F5" w14:textId="2261462B" w:rsidR="0050453B" w:rsidRP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203 568</w:t>
            </w:r>
          </w:p>
        </w:tc>
        <w:tc>
          <w:tcPr>
            <w:tcW w:w="1902" w:type="dxa"/>
          </w:tcPr>
          <w:p w14:paraId="35EC62FB" w14:textId="4C50A5A2" w:rsidR="0050453B" w:rsidRP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2023-2026</w:t>
            </w:r>
          </w:p>
        </w:tc>
      </w:tr>
      <w:tr w:rsidR="0050453B" w:rsidRPr="0050453B" w14:paraId="7D451EF0" w14:textId="77777777" w:rsidTr="00BD6544">
        <w:tc>
          <w:tcPr>
            <w:tcW w:w="570" w:type="dxa"/>
          </w:tcPr>
          <w:p w14:paraId="6FAA2B42" w14:textId="42E7C24C" w:rsidR="0050453B" w:rsidRPr="0050453B" w:rsidRDefault="0050453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282" w:type="dxa"/>
          </w:tcPr>
          <w:p w14:paraId="6E4A7F0E" w14:textId="389EFD93" w:rsidR="0050453B" w:rsidRPr="0050453B" w:rsidRDefault="0050453B" w:rsidP="00B4397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Conducting </w:t>
            </w:r>
            <w:r w:rsidRPr="0050453B">
              <w:rPr>
                <w:rFonts w:ascii="Times New Roman" w:hAnsi="Times New Roman" w:cs="Times New Roman"/>
                <w:sz w:val="24"/>
                <w:szCs w:val="24"/>
                <w:lang w:val="en-US"/>
              </w:rPr>
              <w:t>12 press conferences in the 6 planning regions in Bulgaria</w:t>
            </w:r>
          </w:p>
        </w:tc>
        <w:tc>
          <w:tcPr>
            <w:tcW w:w="1756" w:type="dxa"/>
          </w:tcPr>
          <w:p w14:paraId="3AF9347F" w14:textId="754AAC1A" w:rsidR="0050453B" w:rsidRP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MRDPW</w:t>
            </w:r>
          </w:p>
        </w:tc>
        <w:tc>
          <w:tcPr>
            <w:tcW w:w="1476" w:type="dxa"/>
          </w:tcPr>
          <w:p w14:paraId="055FC215" w14:textId="7C27418D" w:rsidR="0050453B" w:rsidRP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NRRP</w:t>
            </w:r>
          </w:p>
        </w:tc>
        <w:tc>
          <w:tcPr>
            <w:tcW w:w="1962" w:type="dxa"/>
          </w:tcPr>
          <w:p w14:paraId="45A56038" w14:textId="2AE4AB7E" w:rsidR="0050453B" w:rsidRP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BGN 23 000</w:t>
            </w:r>
          </w:p>
        </w:tc>
        <w:tc>
          <w:tcPr>
            <w:tcW w:w="1902" w:type="dxa"/>
          </w:tcPr>
          <w:p w14:paraId="74690DD8" w14:textId="53760B88" w:rsidR="0050453B" w:rsidRPr="0050453B" w:rsidRDefault="0050453B" w:rsidP="00BD6544">
            <w:pPr>
              <w:jc w:val="center"/>
              <w:rPr>
                <w:rFonts w:ascii="Times New Roman" w:hAnsi="Times New Roman" w:cs="Times New Roman"/>
                <w:sz w:val="24"/>
                <w:szCs w:val="24"/>
                <w:lang w:val="en-US"/>
              </w:rPr>
            </w:pPr>
            <w:r>
              <w:rPr>
                <w:rFonts w:ascii="Times New Roman" w:hAnsi="Times New Roman" w:cs="Times New Roman"/>
                <w:sz w:val="24"/>
                <w:szCs w:val="24"/>
                <w:lang w:val="en-US"/>
              </w:rPr>
              <w:t>2023-2026</w:t>
            </w:r>
          </w:p>
        </w:tc>
      </w:tr>
      <w:tr w:rsidR="0050453B" w:rsidRPr="0050453B" w14:paraId="27DC76B9" w14:textId="77777777" w:rsidTr="00260BF5">
        <w:tc>
          <w:tcPr>
            <w:tcW w:w="13948" w:type="dxa"/>
            <w:gridSpan w:val="6"/>
          </w:tcPr>
          <w:p w14:paraId="5B67A143" w14:textId="77777777" w:rsidR="0050453B" w:rsidRPr="0050453B" w:rsidRDefault="0050453B" w:rsidP="0050453B">
            <w:p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 xml:space="preserve">Expected results from the implementation of the measures included in Operational Objective 2.3.2: </w:t>
            </w:r>
          </w:p>
          <w:p w14:paraId="31A28179" w14:textId="77777777" w:rsidR="0050453B" w:rsidRPr="0050453B" w:rsidRDefault="0050453B" w:rsidP="0050453B">
            <w:pPr>
              <w:jc w:val="both"/>
              <w:rPr>
                <w:rFonts w:ascii="Times New Roman" w:hAnsi="Times New Roman" w:cs="Times New Roman"/>
                <w:b/>
                <w:bCs/>
                <w:sz w:val="24"/>
                <w:szCs w:val="24"/>
                <w:lang w:val="en-US"/>
              </w:rPr>
            </w:pPr>
          </w:p>
          <w:p w14:paraId="424DDBA5" w14:textId="77777777" w:rsidR="0050453B" w:rsidRPr="0050453B" w:rsidRDefault="0050453B" w:rsidP="0050453B">
            <w:p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 xml:space="preserve">Increased stakeholder awareness of the </w:t>
            </w:r>
            <w:proofErr w:type="spellStart"/>
            <w:r w:rsidRPr="0050453B">
              <w:rPr>
                <w:rFonts w:ascii="Times New Roman" w:hAnsi="Times New Roman" w:cs="Times New Roman"/>
                <w:b/>
                <w:bCs/>
                <w:sz w:val="24"/>
                <w:szCs w:val="24"/>
                <w:lang w:val="en-US"/>
              </w:rPr>
              <w:t>digitalisation</w:t>
            </w:r>
            <w:proofErr w:type="spellEnd"/>
            <w:r w:rsidRPr="0050453B">
              <w:rPr>
                <w:rFonts w:ascii="Times New Roman" w:hAnsi="Times New Roman" w:cs="Times New Roman"/>
                <w:b/>
                <w:bCs/>
                <w:sz w:val="24"/>
                <w:szCs w:val="24"/>
                <w:lang w:val="en-US"/>
              </w:rPr>
              <w:t xml:space="preserve"> of the construction sector</w:t>
            </w:r>
          </w:p>
          <w:p w14:paraId="3FF016DE" w14:textId="2F7C596B" w:rsidR="0050453B" w:rsidRPr="0050453B" w:rsidRDefault="0050453B" w:rsidP="0050453B">
            <w:pPr>
              <w:pStyle w:val="ListParagraph"/>
              <w:numPr>
                <w:ilvl w:val="0"/>
                <w:numId w:val="13"/>
              </w:num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Media campaigns to promote the construction sector reform strategy;</w:t>
            </w:r>
          </w:p>
          <w:p w14:paraId="409B7B78" w14:textId="6D2588E2" w:rsidR="0050453B" w:rsidRPr="0050453B" w:rsidRDefault="0050453B" w:rsidP="0050453B">
            <w:pPr>
              <w:pStyle w:val="ListParagraph"/>
              <w:numPr>
                <w:ilvl w:val="0"/>
                <w:numId w:val="13"/>
              </w:numPr>
              <w:jc w:val="both"/>
              <w:rPr>
                <w:rFonts w:ascii="Times New Roman" w:hAnsi="Times New Roman" w:cs="Times New Roman"/>
                <w:b/>
                <w:bCs/>
                <w:sz w:val="24"/>
                <w:szCs w:val="24"/>
                <w:lang w:val="en-US"/>
              </w:rPr>
            </w:pPr>
            <w:r w:rsidRPr="0050453B">
              <w:rPr>
                <w:rFonts w:ascii="Times New Roman" w:hAnsi="Times New Roman" w:cs="Times New Roman"/>
                <w:b/>
                <w:bCs/>
                <w:sz w:val="24"/>
                <w:szCs w:val="24"/>
                <w:lang w:val="en-US"/>
              </w:rPr>
              <w:t>Press conferences held in the 6 planning regions in Bulgaria.</w:t>
            </w:r>
          </w:p>
        </w:tc>
      </w:tr>
    </w:tbl>
    <w:p w14:paraId="34293526" w14:textId="77777777" w:rsidR="00B43978" w:rsidRPr="0050453B" w:rsidRDefault="00B43978" w:rsidP="00B43978">
      <w:pPr>
        <w:jc w:val="both"/>
        <w:rPr>
          <w:rFonts w:ascii="Times New Roman" w:hAnsi="Times New Roman" w:cs="Times New Roman"/>
          <w:sz w:val="24"/>
          <w:szCs w:val="24"/>
          <w:lang w:val="en-US"/>
        </w:rPr>
      </w:pPr>
    </w:p>
    <w:p w14:paraId="4301AEE8" w14:textId="4A177F81" w:rsidR="001B290C" w:rsidRPr="00F76394" w:rsidRDefault="001B290C" w:rsidP="001B290C">
      <w:pPr>
        <w:jc w:val="both"/>
        <w:rPr>
          <w:rFonts w:ascii="Times New Roman" w:hAnsi="Times New Roman" w:cs="Times New Roman"/>
          <w:i/>
          <w:iCs/>
          <w:sz w:val="24"/>
          <w:szCs w:val="24"/>
        </w:rPr>
      </w:pPr>
      <w:r w:rsidRPr="00F76394">
        <w:rPr>
          <w:rFonts w:ascii="Times New Roman" w:hAnsi="Times New Roman" w:cs="Times New Roman"/>
          <w:i/>
          <w:iCs/>
          <w:sz w:val="24"/>
          <w:szCs w:val="24"/>
        </w:rPr>
        <w:t>Аз, долуподписаният преводач Галя Петрова Пейчева, гарантирам, че този докумен</w:t>
      </w:r>
      <w:bookmarkStart w:id="0" w:name="_GoBack"/>
      <w:bookmarkEnd w:id="0"/>
      <w:r w:rsidRPr="00F76394">
        <w:rPr>
          <w:rFonts w:ascii="Times New Roman" w:hAnsi="Times New Roman" w:cs="Times New Roman"/>
          <w:i/>
          <w:iCs/>
          <w:sz w:val="24"/>
          <w:szCs w:val="24"/>
        </w:rPr>
        <w:t xml:space="preserve">т е пълен, верен и точен превод от английски на български език на приложения оригинален документ на английски език. </w:t>
      </w:r>
    </w:p>
    <w:p w14:paraId="329FCEF4" w14:textId="55E2E48E" w:rsidR="001B290C" w:rsidRPr="00F76394" w:rsidRDefault="00AC0996" w:rsidP="001B290C">
      <w:pPr>
        <w:jc w:val="both"/>
        <w:rPr>
          <w:rFonts w:ascii="Times New Roman" w:hAnsi="Times New Roman" w:cs="Times New Roman"/>
          <w:i/>
          <w:iCs/>
          <w:sz w:val="24"/>
          <w:szCs w:val="24"/>
        </w:rPr>
      </w:pPr>
      <w:r>
        <w:rPr>
          <w:rFonts w:ascii="Times New Roman" w:hAnsi="Times New Roman" w:cs="Times New Roman"/>
          <w:i/>
          <w:iCs/>
          <w:sz w:val="24"/>
          <w:szCs w:val="24"/>
        </w:rPr>
        <w:t>Преводът се състои от 17</w:t>
      </w:r>
      <w:r w:rsidR="001B290C" w:rsidRPr="00F76394">
        <w:rPr>
          <w:rFonts w:ascii="Times New Roman" w:hAnsi="Times New Roman" w:cs="Times New Roman"/>
          <w:i/>
          <w:iCs/>
          <w:sz w:val="24"/>
          <w:szCs w:val="24"/>
        </w:rPr>
        <w:t xml:space="preserve"> </w:t>
      </w:r>
      <w:r>
        <w:rPr>
          <w:rFonts w:ascii="Times New Roman" w:hAnsi="Times New Roman" w:cs="Times New Roman"/>
          <w:i/>
          <w:iCs/>
          <w:sz w:val="24"/>
          <w:szCs w:val="24"/>
        </w:rPr>
        <w:t>(седемнадесет</w:t>
      </w:r>
      <w:r w:rsidR="001B290C" w:rsidRPr="00F76394">
        <w:rPr>
          <w:rFonts w:ascii="Times New Roman" w:hAnsi="Times New Roman" w:cs="Times New Roman"/>
          <w:i/>
          <w:iCs/>
          <w:sz w:val="24"/>
          <w:szCs w:val="24"/>
        </w:rPr>
        <w:t>) страници.</w:t>
      </w:r>
    </w:p>
    <w:p w14:paraId="37D323DC" w14:textId="77777777" w:rsidR="001B290C" w:rsidRPr="00D80F47" w:rsidRDefault="001B290C" w:rsidP="001B290C">
      <w:pPr>
        <w:pStyle w:val="Blockquote"/>
        <w:ind w:left="0"/>
        <w:jc w:val="both"/>
        <w:rPr>
          <w:szCs w:val="24"/>
        </w:rPr>
      </w:pPr>
      <w:r w:rsidRPr="00F76394">
        <w:rPr>
          <w:i/>
          <w:iCs/>
          <w:szCs w:val="24"/>
        </w:rPr>
        <w:t>Преводач: Галя Петрова Пейчева</w:t>
      </w:r>
    </w:p>
    <w:p w14:paraId="7C780CCF" w14:textId="028364F7" w:rsidR="00C5370B" w:rsidRPr="00B43978" w:rsidRDefault="00C5370B" w:rsidP="00B43978">
      <w:pPr>
        <w:jc w:val="both"/>
        <w:rPr>
          <w:rFonts w:ascii="Times New Roman" w:hAnsi="Times New Roman" w:cs="Times New Roman"/>
          <w:sz w:val="24"/>
          <w:szCs w:val="24"/>
          <w:lang w:val="en-US"/>
        </w:rPr>
      </w:pPr>
    </w:p>
    <w:sectPr w:rsidR="00C5370B" w:rsidRPr="00B43978" w:rsidSect="009E2DA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795B3" w14:textId="77777777" w:rsidR="00BB656E" w:rsidRDefault="00BB656E" w:rsidP="00B43978">
      <w:pPr>
        <w:spacing w:after="0" w:line="240" w:lineRule="auto"/>
      </w:pPr>
      <w:r>
        <w:separator/>
      </w:r>
    </w:p>
  </w:endnote>
  <w:endnote w:type="continuationSeparator" w:id="0">
    <w:p w14:paraId="6CEC3F07" w14:textId="77777777" w:rsidR="00BB656E" w:rsidRDefault="00BB656E" w:rsidP="00B4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A9000" w14:textId="77777777" w:rsidR="00BB656E" w:rsidRDefault="00BB656E" w:rsidP="00B43978">
      <w:pPr>
        <w:spacing w:after="0" w:line="240" w:lineRule="auto"/>
      </w:pPr>
      <w:r>
        <w:separator/>
      </w:r>
    </w:p>
  </w:footnote>
  <w:footnote w:type="continuationSeparator" w:id="0">
    <w:p w14:paraId="019D2D29" w14:textId="77777777" w:rsidR="00BB656E" w:rsidRDefault="00BB656E" w:rsidP="00B43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9361" w14:textId="6F0E63F6" w:rsidR="001B290C" w:rsidRDefault="001B290C">
    <w:pPr>
      <w:pStyle w:val="Header"/>
    </w:pPr>
    <w:r>
      <w:rPr>
        <w:noProof/>
        <w:lang w:eastAsia="bg-BG"/>
      </w:rPr>
      <w:drawing>
        <wp:anchor distT="0" distB="0" distL="0" distR="0" simplePos="0" relativeHeight="251659264" behindDoc="0" locked="0" layoutInCell="1" allowOverlap="1" wp14:anchorId="161DC091" wp14:editId="07180AFA">
          <wp:simplePos x="0" y="0"/>
          <wp:positionH relativeFrom="margin">
            <wp:align>center</wp:align>
          </wp:positionH>
          <wp:positionV relativeFrom="paragraph">
            <wp:posOffset>-362585</wp:posOffset>
          </wp:positionV>
          <wp:extent cx="6187440" cy="927735"/>
          <wp:effectExtent l="0" t="0" r="3810" b="5715"/>
          <wp:wrapTopAndBottom/>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7440" cy="927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29CE"/>
    <w:multiLevelType w:val="hybridMultilevel"/>
    <w:tmpl w:val="3D8ED6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2074791"/>
    <w:multiLevelType w:val="hybridMultilevel"/>
    <w:tmpl w:val="5E06A87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AB1E7D"/>
    <w:multiLevelType w:val="hybridMultilevel"/>
    <w:tmpl w:val="E3E6B4A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F651C17"/>
    <w:multiLevelType w:val="multilevel"/>
    <w:tmpl w:val="B9B2746C"/>
    <w:lvl w:ilvl="0">
      <w:start w:val="1"/>
      <w:numFmt w:val="decimal"/>
      <w:pStyle w:val="Heading1"/>
      <w:lvlText w:val="%1."/>
      <w:lvlJc w:val="left"/>
      <w:pPr>
        <w:ind w:left="644" w:hanging="360"/>
      </w:pPr>
      <w:rPr>
        <w:color w:val="2F5496" w:themeColor="accent1" w:themeShade="BF"/>
      </w:rPr>
    </w:lvl>
    <w:lvl w:ilvl="1">
      <w:start w:val="1"/>
      <w:numFmt w:val="decimal"/>
      <w:isLgl/>
      <w:lvlText w:val="%1.%2"/>
      <w:lvlJc w:val="left"/>
      <w:pPr>
        <w:ind w:left="644" w:hanging="360"/>
      </w:pPr>
      <w:rPr>
        <w:rFonts w:hint="default"/>
        <w:color w:val="2F5496" w:themeColor="accent1" w:themeShade="BF"/>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3BE39B3"/>
    <w:multiLevelType w:val="hybridMultilevel"/>
    <w:tmpl w:val="CB96CC36"/>
    <w:lvl w:ilvl="0" w:tplc="ECE2387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9A3554F"/>
    <w:multiLevelType w:val="hybridMultilevel"/>
    <w:tmpl w:val="9CDC55B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FF427C1"/>
    <w:multiLevelType w:val="hybridMultilevel"/>
    <w:tmpl w:val="65C000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BC46421"/>
    <w:multiLevelType w:val="hybridMultilevel"/>
    <w:tmpl w:val="B484B05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E177E63"/>
    <w:multiLevelType w:val="hybridMultilevel"/>
    <w:tmpl w:val="BD38B1B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5D169B5"/>
    <w:multiLevelType w:val="hybridMultilevel"/>
    <w:tmpl w:val="4A60A8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8EE60B7"/>
    <w:multiLevelType w:val="hybridMultilevel"/>
    <w:tmpl w:val="092AD3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CE75AFD"/>
    <w:multiLevelType w:val="hybridMultilevel"/>
    <w:tmpl w:val="F6FA687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D6B6150"/>
    <w:multiLevelType w:val="hybridMultilevel"/>
    <w:tmpl w:val="92C61B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1"/>
  </w:num>
  <w:num w:numId="6">
    <w:abstractNumId w:val="0"/>
  </w:num>
  <w:num w:numId="7">
    <w:abstractNumId w:val="10"/>
  </w:num>
  <w:num w:numId="8">
    <w:abstractNumId w:val="12"/>
  </w:num>
  <w:num w:numId="9">
    <w:abstractNumId w:val="6"/>
  </w:num>
  <w:num w:numId="10">
    <w:abstractNumId w:val="1"/>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78"/>
    <w:rsid w:val="0014276B"/>
    <w:rsid w:val="001B290C"/>
    <w:rsid w:val="003621A1"/>
    <w:rsid w:val="004F356E"/>
    <w:rsid w:val="0050453B"/>
    <w:rsid w:val="0091155B"/>
    <w:rsid w:val="009469E3"/>
    <w:rsid w:val="009E2DA6"/>
    <w:rsid w:val="00AC0996"/>
    <w:rsid w:val="00B0152B"/>
    <w:rsid w:val="00B05FA8"/>
    <w:rsid w:val="00B43978"/>
    <w:rsid w:val="00BB656E"/>
    <w:rsid w:val="00BD6544"/>
    <w:rsid w:val="00C5370B"/>
    <w:rsid w:val="00C80F24"/>
    <w:rsid w:val="00E678B3"/>
    <w:rsid w:val="00F323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8C966"/>
  <w15:chartTrackingRefBased/>
  <w15:docId w15:val="{A20BCE45-CD33-4A31-B34F-311F8285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3978"/>
    <w:pPr>
      <w:keepNext/>
      <w:keepLines/>
      <w:numPr>
        <w:numId w:val="1"/>
      </w:numPr>
      <w:spacing w:before="240" w:after="360"/>
      <w:outlineLvl w:val="0"/>
    </w:pPr>
    <w:rPr>
      <w:rFonts w:ascii="Times New Roman" w:eastAsiaTheme="majorEastAsia" w:hAnsi="Times New Roman" w:cstheme="majorBidi"/>
      <w:caps/>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978"/>
  </w:style>
  <w:style w:type="paragraph" w:styleId="Footer">
    <w:name w:val="footer"/>
    <w:basedOn w:val="Normal"/>
    <w:link w:val="FooterChar"/>
    <w:uiPriority w:val="99"/>
    <w:unhideWhenUsed/>
    <w:rsid w:val="00B43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978"/>
  </w:style>
  <w:style w:type="table" w:styleId="TableGrid">
    <w:name w:val="Table Grid"/>
    <w:basedOn w:val="TableNormal"/>
    <w:uiPriority w:val="39"/>
    <w:rsid w:val="00B43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3978"/>
    <w:rPr>
      <w:rFonts w:ascii="Times New Roman" w:eastAsiaTheme="majorEastAsia" w:hAnsi="Times New Roman" w:cstheme="majorBidi"/>
      <w:caps/>
      <w:color w:val="2F5496" w:themeColor="accent1" w:themeShade="BF"/>
      <w:kern w:val="0"/>
      <w:sz w:val="32"/>
      <w:szCs w:val="32"/>
      <w14:ligatures w14:val="none"/>
    </w:rPr>
  </w:style>
  <w:style w:type="character" w:styleId="Hyperlink">
    <w:name w:val="Hyperlink"/>
    <w:basedOn w:val="DefaultParagraphFont"/>
    <w:uiPriority w:val="99"/>
    <w:unhideWhenUsed/>
    <w:rsid w:val="00B43978"/>
    <w:rPr>
      <w:color w:val="0563C1" w:themeColor="hyperlink"/>
      <w:u w:val="single"/>
    </w:rPr>
  </w:style>
  <w:style w:type="paragraph" w:styleId="TOCHeading">
    <w:name w:val="TOC Heading"/>
    <w:basedOn w:val="Heading1"/>
    <w:next w:val="Normal"/>
    <w:uiPriority w:val="39"/>
    <w:unhideWhenUsed/>
    <w:qFormat/>
    <w:rsid w:val="00B43978"/>
    <w:pPr>
      <w:outlineLvl w:val="9"/>
    </w:pPr>
    <w:rPr>
      <w:lang w:val="en-US"/>
    </w:rPr>
  </w:style>
  <w:style w:type="paragraph" w:styleId="TOC1">
    <w:name w:val="toc 1"/>
    <w:basedOn w:val="Normal"/>
    <w:next w:val="Normal"/>
    <w:autoRedefine/>
    <w:uiPriority w:val="39"/>
    <w:unhideWhenUsed/>
    <w:rsid w:val="00B43978"/>
    <w:pPr>
      <w:tabs>
        <w:tab w:val="left" w:pos="660"/>
        <w:tab w:val="right" w:leader="dot" w:pos="9492"/>
      </w:tabs>
      <w:spacing w:after="100"/>
    </w:pPr>
    <w:rPr>
      <w:rFonts w:ascii="Times New Roman" w:hAnsi="Times New Roman" w:cs="Times New Roman"/>
      <w:noProof/>
      <w:kern w:val="0"/>
      <w:sz w:val="24"/>
      <w:szCs w:val="24"/>
      <w14:ligatures w14:val="none"/>
    </w:rPr>
  </w:style>
  <w:style w:type="paragraph" w:styleId="TOC2">
    <w:name w:val="toc 2"/>
    <w:basedOn w:val="Normal"/>
    <w:next w:val="Normal"/>
    <w:autoRedefine/>
    <w:uiPriority w:val="39"/>
    <w:unhideWhenUsed/>
    <w:rsid w:val="00B43978"/>
    <w:pPr>
      <w:spacing w:after="100"/>
      <w:ind w:left="220"/>
    </w:pPr>
    <w:rPr>
      <w:kern w:val="0"/>
      <w14:ligatures w14:val="none"/>
    </w:rPr>
  </w:style>
  <w:style w:type="paragraph" w:styleId="TOC3">
    <w:name w:val="toc 3"/>
    <w:basedOn w:val="Normal"/>
    <w:next w:val="Normal"/>
    <w:autoRedefine/>
    <w:uiPriority w:val="39"/>
    <w:unhideWhenUsed/>
    <w:rsid w:val="00B43978"/>
    <w:pPr>
      <w:spacing w:after="100"/>
      <w:ind w:left="440"/>
    </w:pPr>
    <w:rPr>
      <w:kern w:val="0"/>
      <w14:ligatures w14:val="none"/>
    </w:rPr>
  </w:style>
  <w:style w:type="paragraph" w:styleId="ListParagraph">
    <w:name w:val="List Paragraph"/>
    <w:basedOn w:val="Normal"/>
    <w:uiPriority w:val="34"/>
    <w:qFormat/>
    <w:rsid w:val="0091155B"/>
    <w:pPr>
      <w:ind w:left="720"/>
      <w:contextualSpacing/>
    </w:pPr>
  </w:style>
  <w:style w:type="paragraph" w:customStyle="1" w:styleId="Blockquote">
    <w:name w:val="Blockquote"/>
    <w:basedOn w:val="Normal"/>
    <w:rsid w:val="001B290C"/>
    <w:pPr>
      <w:widowControl w:val="0"/>
      <w:spacing w:before="100" w:after="100" w:line="240" w:lineRule="auto"/>
      <w:ind w:left="360" w:right="360"/>
    </w:pPr>
    <w:rPr>
      <w:rFonts w:ascii="Times New Roman" w:eastAsia="Times New Roman" w:hAnsi="Times New Roman" w:cs="Times New Roman"/>
      <w:snapToGrid w:val="0"/>
      <w:kern w:val="0"/>
      <w:sz w:val="24"/>
      <w:szCs w:val="20"/>
      <w:lang w:val="bg"/>
      <w14:ligatures w14:val="none"/>
    </w:rPr>
  </w:style>
  <w:style w:type="paragraph" w:styleId="BalloonText">
    <w:name w:val="Balloon Text"/>
    <w:basedOn w:val="Normal"/>
    <w:link w:val="BalloonTextChar"/>
    <w:uiPriority w:val="99"/>
    <w:semiHidden/>
    <w:unhideWhenUsed/>
    <w:rsid w:val="00E67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17</Pages>
  <Words>4385</Words>
  <Characters>26641</Characters>
  <Application>Microsoft Office Word</Application>
  <DocSecurity>0</DocSecurity>
  <Lines>889</Lines>
  <Paragraphs>477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c:description/>
  <cp:lastModifiedBy>LILI_SF</cp:lastModifiedBy>
  <cp:revision>5</cp:revision>
  <cp:lastPrinted>2024-02-15T08:52:00Z</cp:lastPrinted>
  <dcterms:created xsi:type="dcterms:W3CDTF">2024-02-08T03:17:00Z</dcterms:created>
  <dcterms:modified xsi:type="dcterms:W3CDTF">2024-02-15T08:54:00Z</dcterms:modified>
</cp:coreProperties>
</file>